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399" w:rsidRPr="00DF4399" w:rsidRDefault="00DF4399" w:rsidP="00DF4399">
      <w:pPr>
        <w:spacing w:before="100" w:beforeAutospacing="1" w:after="100" w:afterAutospacing="1" w:line="240" w:lineRule="auto"/>
        <w:rPr>
          <w:rFonts w:ascii="Arial" w:eastAsia="MS Mincho" w:hAnsi="Arial" w:cs="Arial"/>
          <w:b/>
          <w:sz w:val="32"/>
          <w:szCs w:val="24"/>
          <w:lang w:val="en-US" w:eastAsia="ja-JP"/>
        </w:rPr>
      </w:pPr>
      <w:r w:rsidRPr="00DF4399">
        <w:rPr>
          <w:rFonts w:ascii="Arial" w:eastAsia="MS Mincho" w:hAnsi="Arial" w:cs="Arial"/>
          <w:b/>
          <w:sz w:val="32"/>
          <w:szCs w:val="24"/>
          <w:lang w:val="en-US" w:eastAsia="ja-JP"/>
        </w:rPr>
        <w:t xml:space="preserve">Publications </w:t>
      </w:r>
    </w:p>
    <w:p w:rsidR="00DF4399" w:rsidRPr="00DF4399" w:rsidRDefault="00DF4399" w:rsidP="00DF4399">
      <w:pPr>
        <w:spacing w:after="100" w:afterAutospacing="1" w:line="240" w:lineRule="auto"/>
        <w:rPr>
          <w:rFonts w:ascii="Arial" w:eastAsia="MS Mincho" w:hAnsi="Arial" w:cs="Arial"/>
          <w:b/>
          <w:sz w:val="28"/>
          <w:szCs w:val="24"/>
          <w:lang w:val="en-US" w:eastAsia="ja-JP"/>
        </w:rPr>
      </w:pPr>
      <w:r w:rsidRPr="00DF4399">
        <w:rPr>
          <w:rFonts w:ascii="Arial" w:eastAsia="MS Mincho" w:hAnsi="Arial" w:cs="Arial"/>
          <w:b/>
          <w:sz w:val="28"/>
          <w:szCs w:val="24"/>
          <w:lang w:val="en-US" w:eastAsia="ja-JP"/>
        </w:rPr>
        <w:t>1. Books (in alphabetical order)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r w:rsidRPr="00C747C2">
        <w:rPr>
          <w:rFonts w:ascii="Arial" w:eastAsia="MS Mincho" w:hAnsi="Arial" w:cs="Arial"/>
          <w:lang w:eastAsia="ja-JP"/>
        </w:rPr>
        <w:t xml:space="preserve">Bente, G., &amp; Fromm, B. (1997). </w:t>
      </w:r>
      <w:r w:rsidRPr="00DF4399">
        <w:rPr>
          <w:rFonts w:ascii="Arial" w:eastAsia="MS Mincho" w:hAnsi="Arial" w:cs="Arial"/>
          <w:i/>
          <w:lang w:eastAsia="ja-JP"/>
        </w:rPr>
        <w:t>Affektfernsehen: Nutzungsmuster und Wirkungsdimensionen eines expandierenden Genres [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Affect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TV: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Usage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patterns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and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effect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dimensions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of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an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expanding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genre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>].</w:t>
      </w:r>
      <w:r w:rsidRPr="00DF4399">
        <w:rPr>
          <w:rFonts w:ascii="Arial" w:eastAsia="MS Mincho" w:hAnsi="Arial" w:cs="Arial"/>
          <w:lang w:eastAsia="ja-JP"/>
        </w:rPr>
        <w:t xml:space="preserve"> </w:t>
      </w:r>
      <w:r w:rsidRPr="00DF4399">
        <w:rPr>
          <w:rFonts w:ascii="Arial" w:eastAsia="MS Mincho" w:hAnsi="Arial" w:cs="Arial"/>
          <w:iCs/>
          <w:lang w:eastAsia="ja-JP"/>
        </w:rPr>
        <w:t>Bertelsmann-Briefe</w:t>
      </w:r>
      <w:r w:rsidRPr="00DF4399">
        <w:rPr>
          <w:rFonts w:ascii="Arial" w:eastAsia="MS Mincho" w:hAnsi="Arial" w:cs="Arial"/>
          <w:lang w:eastAsia="ja-JP"/>
        </w:rPr>
        <w:t>, Nr. 137, 54-57.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Bente, G., Krämer, N.C., &amp; Petersen, A. (2002). </w:t>
      </w:r>
      <w:r w:rsidRPr="00DF4399">
        <w:rPr>
          <w:rFonts w:ascii="Arial" w:eastAsia="MS Mincho" w:hAnsi="Arial" w:cs="Arial"/>
          <w:i/>
          <w:lang w:eastAsia="ja-JP"/>
        </w:rPr>
        <w:t xml:space="preserve">Virtuelle Realitäten [Virtual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realities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>].</w:t>
      </w:r>
      <w:r w:rsidRPr="00DF4399">
        <w:rPr>
          <w:rFonts w:ascii="Arial" w:eastAsia="MS Mincho" w:hAnsi="Arial" w:cs="Arial"/>
          <w:lang w:eastAsia="ja-JP"/>
        </w:rPr>
        <w:t xml:space="preserve"> Göttingen: Hogrefe.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Mangold, R., Vorderer, P., &amp; Bente, G. (2004). </w:t>
      </w:r>
      <w:r w:rsidRPr="00DF4399">
        <w:rPr>
          <w:rFonts w:ascii="Arial" w:eastAsia="MS Mincho" w:hAnsi="Arial" w:cs="Arial"/>
          <w:i/>
          <w:lang w:eastAsia="ja-JP"/>
        </w:rPr>
        <w:t>Lehrbuch der Medienpsychologie [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Textbook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of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Media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Psychology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>]</w:t>
      </w:r>
      <w:r w:rsidRPr="00DF4399">
        <w:rPr>
          <w:rFonts w:ascii="Arial" w:eastAsia="MS Mincho" w:hAnsi="Arial" w:cs="Arial"/>
          <w:lang w:eastAsia="ja-JP"/>
        </w:rPr>
        <w:t>. Göttingen: Hogrefe.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Rieger, D., Frischlich, L., &amp; Bente, G. (2013). </w:t>
      </w:r>
      <w:r w:rsidRPr="00DF4399">
        <w:rPr>
          <w:rFonts w:ascii="Arial" w:eastAsia="MS Mincho" w:hAnsi="Arial" w:cs="Arial"/>
          <w:i/>
          <w:lang w:eastAsia="ja-JP"/>
        </w:rPr>
        <w:t xml:space="preserve">Propaganda 2.0. Psychological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effects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of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right-wing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and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Islamic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extremist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internet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videos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. </w:t>
      </w:r>
      <w:r w:rsidRPr="00DF4399">
        <w:rPr>
          <w:rFonts w:ascii="Arial" w:eastAsia="MS Mincho" w:hAnsi="Arial" w:cs="Arial"/>
          <w:lang w:val="en-US" w:eastAsia="ja-JP"/>
        </w:rPr>
        <w:t xml:space="preserve">Köln: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Luchterhand</w:t>
      </w:r>
      <w:proofErr w:type="spellEnd"/>
      <w:r w:rsidRPr="00DF4399">
        <w:rPr>
          <w:rFonts w:ascii="Arial" w:eastAsia="MS Mincho" w:hAnsi="Arial" w:cs="Arial"/>
          <w:lang w:val="en-US" w:eastAsia="ja-JP"/>
        </w:rPr>
        <w:t>.</w:t>
      </w:r>
    </w:p>
    <w:p w:rsidR="00DF4399" w:rsidRPr="00DF4399" w:rsidRDefault="00DF4399" w:rsidP="00DF4399">
      <w:pPr>
        <w:spacing w:before="100" w:beforeAutospacing="1" w:after="100" w:afterAutospacing="1" w:line="240" w:lineRule="auto"/>
        <w:rPr>
          <w:rFonts w:ascii="Arial" w:eastAsia="MS Mincho" w:hAnsi="Arial" w:cs="Arial"/>
          <w:b/>
          <w:sz w:val="24"/>
          <w:szCs w:val="24"/>
          <w:lang w:val="en-GB" w:eastAsia="ja-JP"/>
        </w:rPr>
      </w:pPr>
      <w:r w:rsidRPr="00DF4399">
        <w:rPr>
          <w:rFonts w:ascii="Arial" w:eastAsia="MS Mincho" w:hAnsi="Arial" w:cs="Arial"/>
          <w:b/>
          <w:sz w:val="28"/>
          <w:szCs w:val="24"/>
          <w:lang w:val="en-GB" w:eastAsia="ja-JP"/>
        </w:rPr>
        <w:t>2. Peer-reviewed Journals (in alphabetical order per year)</w:t>
      </w:r>
    </w:p>
    <w:p w:rsidR="00DF4399" w:rsidRPr="00DF4399" w:rsidRDefault="00DF4399" w:rsidP="00DF4399">
      <w:pPr>
        <w:spacing w:before="100" w:beforeAutospacing="1" w:after="100" w:afterAutospacing="1" w:line="240" w:lineRule="auto"/>
        <w:outlineLvl w:val="1"/>
        <w:rPr>
          <w:rFonts w:ascii="Arial" w:eastAsia="MS Mincho" w:hAnsi="Arial" w:cs="Arial"/>
          <w:b/>
          <w:bCs/>
          <w:sz w:val="28"/>
          <w:szCs w:val="36"/>
          <w:lang w:val="en-GB" w:eastAsia="ja-JP"/>
        </w:rPr>
      </w:pPr>
      <w:r w:rsidRPr="00DF4399">
        <w:rPr>
          <w:rFonts w:ascii="Arial" w:eastAsia="MS Mincho" w:hAnsi="Arial" w:cs="Arial"/>
          <w:b/>
          <w:bCs/>
          <w:sz w:val="28"/>
          <w:szCs w:val="36"/>
          <w:lang w:val="en-GB" w:eastAsia="ja-JP"/>
        </w:rPr>
        <w:t>a) 2010-2016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b/>
          <w:lang w:val="en-US" w:eastAsia="ja-JP"/>
        </w:rPr>
      </w:pPr>
      <w:r w:rsidRPr="00DF4399">
        <w:rPr>
          <w:rFonts w:ascii="Arial" w:eastAsia="MS Mincho" w:hAnsi="Arial" w:cs="Arial"/>
          <w:b/>
          <w:lang w:val="en-US" w:eastAsia="ja-JP"/>
        </w:rPr>
        <w:t>2016</w:t>
      </w:r>
    </w:p>
    <w:p w:rsidR="00C747C2" w:rsidRDefault="00C747C2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C747C2">
        <w:rPr>
          <w:rFonts w:ascii="Arial" w:eastAsia="MS Mincho" w:hAnsi="Arial" w:cs="Arial"/>
          <w:lang w:eastAsia="ja-JP"/>
        </w:rPr>
        <w:t xml:space="preserve">Bente, G., Roth, D., Dratsch, T., &amp; Kaspar, K. (2016). </w:t>
      </w:r>
      <w:r w:rsidRPr="00C747C2">
        <w:rPr>
          <w:rFonts w:ascii="Arial" w:eastAsia="MS Mincho" w:hAnsi="Arial" w:cs="Arial"/>
          <w:lang w:val="en-US" w:eastAsia="ja-JP"/>
        </w:rPr>
        <w:t xml:space="preserve">Emotions of my kin: disambiguating expressive body movement in minimal groups. </w:t>
      </w:r>
      <w:r w:rsidRPr="00C747C2">
        <w:rPr>
          <w:rFonts w:ascii="Arial" w:eastAsia="MS Mincho" w:hAnsi="Arial" w:cs="Arial"/>
          <w:i/>
          <w:lang w:val="en-US" w:eastAsia="ja-JP"/>
        </w:rPr>
        <w:t>Culture and Brain, 4</w:t>
      </w:r>
      <w:r w:rsidRPr="00C747C2">
        <w:rPr>
          <w:rFonts w:ascii="Arial" w:eastAsia="MS Mincho" w:hAnsi="Arial" w:cs="Arial"/>
          <w:lang w:val="en-US" w:eastAsia="ja-JP"/>
        </w:rPr>
        <w:t xml:space="preserve">(1), 51-71. </w:t>
      </w:r>
      <w:proofErr w:type="spellStart"/>
      <w:proofErr w:type="gramStart"/>
      <w:r>
        <w:rPr>
          <w:rFonts w:ascii="Arial" w:eastAsia="MS Mincho" w:hAnsi="Arial" w:cs="Arial"/>
          <w:lang w:val="en-US" w:eastAsia="ja-JP"/>
        </w:rPr>
        <w:t>doi</w:t>
      </w:r>
      <w:proofErr w:type="spellEnd"/>
      <w:proofErr w:type="gramEnd"/>
      <w:r>
        <w:rPr>
          <w:rFonts w:ascii="Arial" w:eastAsia="MS Mincho" w:hAnsi="Arial" w:cs="Arial"/>
          <w:lang w:val="en-US" w:eastAsia="ja-JP"/>
        </w:rPr>
        <w:t>:</w:t>
      </w:r>
      <w:r w:rsidRPr="00C747C2">
        <w:rPr>
          <w:rFonts w:ascii="Arial" w:eastAsia="MS Mincho" w:hAnsi="Arial" w:cs="Arial"/>
          <w:lang w:val="en-US" w:eastAsia="ja-JP"/>
        </w:rPr>
        <w:t xml:space="preserve"> 10.1007/s40167-016-0038-3</w:t>
      </w:r>
    </w:p>
    <w:p w:rsidR="00EF6CAC" w:rsidRPr="00EF6CAC" w:rsidRDefault="00EF6CAC" w:rsidP="00EF6CAC">
      <w:pPr>
        <w:spacing w:after="120" w:line="240" w:lineRule="auto"/>
        <w:ind w:left="547" w:hanging="547"/>
        <w:rPr>
          <w:rFonts w:ascii="Arial" w:eastAsia="MS Mincho" w:hAnsi="Arial" w:cs="Arial"/>
          <w:i/>
          <w:iCs/>
          <w:lang w:val="en-US" w:eastAsia="ja-JP"/>
        </w:rPr>
      </w:pPr>
      <w:r w:rsidRPr="00EF6CAC">
        <w:rPr>
          <w:rFonts w:ascii="Arial" w:eastAsia="MS Mincho" w:hAnsi="Arial" w:cs="Arial"/>
          <w:lang w:eastAsia="ja-JP"/>
        </w:rPr>
        <w:t xml:space="preserve">Kaspar, </w:t>
      </w:r>
      <w:proofErr w:type="gramStart"/>
      <w:r w:rsidRPr="00EF6CAC">
        <w:rPr>
          <w:rFonts w:ascii="Arial" w:eastAsia="MS Mincho" w:hAnsi="Arial" w:cs="Arial"/>
          <w:lang w:eastAsia="ja-JP"/>
        </w:rPr>
        <w:t>K.,</w:t>
      </w:r>
      <w:proofErr w:type="gramEnd"/>
      <w:r w:rsidRPr="00EF6CAC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EF6CAC">
        <w:rPr>
          <w:rFonts w:ascii="Arial" w:eastAsia="MS Mincho" w:hAnsi="Arial" w:cs="Arial"/>
          <w:lang w:eastAsia="ja-JP"/>
        </w:rPr>
        <w:t>Newen</w:t>
      </w:r>
      <w:proofErr w:type="spellEnd"/>
      <w:r w:rsidRPr="00EF6CAC">
        <w:rPr>
          <w:rFonts w:ascii="Arial" w:eastAsia="MS Mincho" w:hAnsi="Arial" w:cs="Arial"/>
          <w:lang w:eastAsia="ja-JP"/>
        </w:rPr>
        <w:t xml:space="preserve">, A., Dratsch, T., De </w:t>
      </w:r>
      <w:proofErr w:type="spellStart"/>
      <w:r w:rsidRPr="00EF6CAC">
        <w:rPr>
          <w:rFonts w:ascii="Arial" w:eastAsia="MS Mincho" w:hAnsi="Arial" w:cs="Arial"/>
          <w:lang w:eastAsia="ja-JP"/>
        </w:rPr>
        <w:t>Bruin</w:t>
      </w:r>
      <w:proofErr w:type="spellEnd"/>
      <w:r w:rsidRPr="00EF6CAC">
        <w:rPr>
          <w:rFonts w:ascii="Arial" w:eastAsia="MS Mincho" w:hAnsi="Arial" w:cs="Arial"/>
          <w:lang w:eastAsia="ja-JP"/>
        </w:rPr>
        <w:t xml:space="preserve">, L., Al-Issa, A., Bente, G. (in press). </w:t>
      </w:r>
      <w:r w:rsidRPr="00EF6CAC">
        <w:rPr>
          <w:rFonts w:ascii="Arial" w:eastAsia="MS Mincho" w:hAnsi="Arial" w:cs="Arial"/>
          <w:lang w:val="en-US" w:eastAsia="ja-JP"/>
        </w:rPr>
        <w:t xml:space="preserve">Whom to blame and whom to </w:t>
      </w:r>
      <w:proofErr w:type="gramStart"/>
      <w:r w:rsidRPr="00EF6CAC">
        <w:rPr>
          <w:rFonts w:ascii="Arial" w:eastAsia="MS Mincho" w:hAnsi="Arial" w:cs="Arial"/>
          <w:lang w:val="en-US" w:eastAsia="ja-JP"/>
        </w:rPr>
        <w:t>praise: Two</w:t>
      </w:r>
      <w:proofErr w:type="gramEnd"/>
      <w:r w:rsidRPr="00EF6CAC">
        <w:rPr>
          <w:rFonts w:ascii="Arial" w:eastAsia="MS Mincho" w:hAnsi="Arial" w:cs="Arial"/>
          <w:lang w:val="en-US" w:eastAsia="ja-JP"/>
        </w:rPr>
        <w:t xml:space="preserve"> cross-cultural studies on the appraisal of positive and negative side effects of company activities. </w:t>
      </w:r>
      <w:r w:rsidRPr="00EF6CAC">
        <w:rPr>
          <w:rFonts w:ascii="Arial" w:eastAsia="MS Mincho" w:hAnsi="Arial" w:cs="Arial"/>
          <w:i/>
          <w:iCs/>
          <w:lang w:val="en-US" w:eastAsia="ja-JP"/>
        </w:rPr>
        <w:t>International Journal of Cross Cultural Management</w:t>
      </w:r>
      <w:bookmarkStart w:id="0" w:name="_GoBack"/>
      <w:bookmarkEnd w:id="0"/>
    </w:p>
    <w:p w:rsidR="00472605" w:rsidRDefault="00472605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EF6CAC">
        <w:rPr>
          <w:rFonts w:ascii="Arial" w:eastAsia="MS Mincho" w:hAnsi="Arial" w:cs="Arial"/>
          <w:lang w:eastAsia="ja-JP"/>
        </w:rPr>
        <w:t xml:space="preserve">Li, K., Huang, G., &amp; Bente, G. (2016). </w:t>
      </w:r>
      <w:r w:rsidRPr="00472605">
        <w:rPr>
          <w:rFonts w:ascii="Arial" w:eastAsia="MS Mincho" w:hAnsi="Arial" w:cs="Arial"/>
          <w:lang w:val="en-US" w:eastAsia="ja-JP"/>
        </w:rPr>
        <w:t xml:space="preserve">The impacts of banner format and animation speed on banner effectiveness: Evidence from eye movements. </w:t>
      </w:r>
      <w:r w:rsidRPr="00472605">
        <w:rPr>
          <w:rFonts w:ascii="Arial" w:eastAsia="MS Mincho" w:hAnsi="Arial" w:cs="Arial"/>
          <w:i/>
          <w:lang w:val="en-US" w:eastAsia="ja-JP"/>
        </w:rPr>
        <w:t>Computers in Human Behavior, 54</w:t>
      </w:r>
      <w:r w:rsidRPr="00472605">
        <w:rPr>
          <w:rFonts w:ascii="Arial" w:eastAsia="MS Mincho" w:hAnsi="Arial" w:cs="Arial"/>
          <w:lang w:val="en-US" w:eastAsia="ja-JP"/>
        </w:rPr>
        <w:t>, 522–530. doi:10.1016/j.chb.2015.08.056</w:t>
      </w:r>
    </w:p>
    <w:p w:rsidR="00472605" w:rsidRDefault="00472605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proofErr w:type="spellStart"/>
      <w:r w:rsidRPr="00EF6CAC">
        <w:rPr>
          <w:rFonts w:ascii="Arial" w:eastAsia="MS Mincho" w:hAnsi="Arial" w:cs="Arial"/>
          <w:lang w:val="en-US" w:eastAsia="ja-JP"/>
        </w:rPr>
        <w:t>Lugrin</w:t>
      </w:r>
      <w:proofErr w:type="spellEnd"/>
      <w:r w:rsidRPr="00EF6CAC">
        <w:rPr>
          <w:rFonts w:ascii="Arial" w:eastAsia="MS Mincho" w:hAnsi="Arial" w:cs="Arial"/>
          <w:lang w:val="en-US" w:eastAsia="ja-JP"/>
        </w:rPr>
        <w:t xml:space="preserve">, J. L., Zilch, D., Roth, D., Bente, G., &amp; </w:t>
      </w:r>
      <w:proofErr w:type="spellStart"/>
      <w:r w:rsidRPr="00EF6CAC">
        <w:rPr>
          <w:rFonts w:ascii="Arial" w:eastAsia="MS Mincho" w:hAnsi="Arial" w:cs="Arial"/>
          <w:lang w:val="en-US" w:eastAsia="ja-JP"/>
        </w:rPr>
        <w:t>Latoschik</w:t>
      </w:r>
      <w:proofErr w:type="spellEnd"/>
      <w:r w:rsidRPr="00EF6CAC">
        <w:rPr>
          <w:rFonts w:ascii="Arial" w:eastAsia="MS Mincho" w:hAnsi="Arial" w:cs="Arial"/>
          <w:lang w:val="en-US" w:eastAsia="ja-JP"/>
        </w:rPr>
        <w:t xml:space="preserve">, M. E. (2016). </w:t>
      </w:r>
      <w:proofErr w:type="spellStart"/>
      <w:r w:rsidRPr="00472605">
        <w:rPr>
          <w:rFonts w:ascii="Arial" w:eastAsia="MS Mincho" w:hAnsi="Arial" w:cs="Arial"/>
          <w:lang w:val="en-US" w:eastAsia="ja-JP"/>
        </w:rPr>
        <w:t>FaceBo</w:t>
      </w:r>
      <w:proofErr w:type="spellEnd"/>
      <w:r w:rsidRPr="00472605">
        <w:rPr>
          <w:rFonts w:ascii="Arial" w:eastAsia="MS Mincho" w:hAnsi="Arial" w:cs="Arial"/>
          <w:lang w:val="en-US" w:eastAsia="ja-JP"/>
        </w:rPr>
        <w:t xml:space="preserve">: Real-time face and body tracking for faithful avatar synthesis. </w:t>
      </w:r>
      <w:r w:rsidRPr="00472605">
        <w:rPr>
          <w:rFonts w:ascii="Arial" w:eastAsia="MS Mincho" w:hAnsi="Arial" w:cs="Arial"/>
          <w:i/>
          <w:lang w:val="en-US" w:eastAsia="ja-JP"/>
        </w:rPr>
        <w:t>Virtual Reality (VR), 2016 IEEE</w:t>
      </w:r>
      <w:r w:rsidRPr="00472605">
        <w:rPr>
          <w:rFonts w:ascii="Arial" w:eastAsia="MS Mincho" w:hAnsi="Arial" w:cs="Arial"/>
          <w:lang w:val="en-US" w:eastAsia="ja-JP"/>
        </w:rPr>
        <w:t xml:space="preserve"> (pp. 225-226). IEEE.</w:t>
      </w:r>
    </w:p>
    <w:p w:rsidR="00C747C2" w:rsidRDefault="00C747C2" w:rsidP="00C747C2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C747C2">
        <w:rPr>
          <w:rFonts w:ascii="Arial" w:eastAsia="MS Mincho" w:hAnsi="Arial" w:cs="Arial"/>
          <w:lang w:eastAsia="ja-JP"/>
        </w:rPr>
        <w:t xml:space="preserve">Ravaja, N., Bente, G., </w:t>
      </w:r>
      <w:proofErr w:type="spellStart"/>
      <w:r w:rsidRPr="00C747C2">
        <w:rPr>
          <w:rFonts w:ascii="Arial" w:eastAsia="MS Mincho" w:hAnsi="Arial" w:cs="Arial"/>
          <w:lang w:eastAsia="ja-JP"/>
        </w:rPr>
        <w:t>Katsyri</w:t>
      </w:r>
      <w:proofErr w:type="spellEnd"/>
      <w:r w:rsidRPr="00C747C2">
        <w:rPr>
          <w:rFonts w:ascii="Arial" w:eastAsia="MS Mincho" w:hAnsi="Arial" w:cs="Arial"/>
          <w:lang w:eastAsia="ja-JP"/>
        </w:rPr>
        <w:t xml:space="preserve">, J., </w:t>
      </w:r>
      <w:proofErr w:type="spellStart"/>
      <w:r w:rsidRPr="00C747C2">
        <w:rPr>
          <w:rFonts w:ascii="Arial" w:eastAsia="MS Mincho" w:hAnsi="Arial" w:cs="Arial"/>
          <w:lang w:eastAsia="ja-JP"/>
        </w:rPr>
        <w:t>Salminen</w:t>
      </w:r>
      <w:proofErr w:type="spellEnd"/>
      <w:r w:rsidRPr="00C747C2">
        <w:rPr>
          <w:rFonts w:ascii="Arial" w:eastAsia="MS Mincho" w:hAnsi="Arial" w:cs="Arial"/>
          <w:lang w:eastAsia="ja-JP"/>
        </w:rPr>
        <w:t xml:space="preserve">, M., </w:t>
      </w:r>
      <w:proofErr w:type="spellStart"/>
      <w:r w:rsidRPr="00C747C2">
        <w:rPr>
          <w:rFonts w:ascii="Arial" w:eastAsia="MS Mincho" w:hAnsi="Arial" w:cs="Arial"/>
          <w:lang w:eastAsia="ja-JP"/>
        </w:rPr>
        <w:t>Takala</w:t>
      </w:r>
      <w:proofErr w:type="spellEnd"/>
      <w:r w:rsidRPr="00C747C2">
        <w:rPr>
          <w:rFonts w:ascii="Arial" w:eastAsia="MS Mincho" w:hAnsi="Arial" w:cs="Arial"/>
          <w:lang w:eastAsia="ja-JP"/>
        </w:rPr>
        <w:t xml:space="preserve">, T. (2016). </w:t>
      </w:r>
      <w:r w:rsidRPr="00C747C2">
        <w:rPr>
          <w:rFonts w:ascii="Arial" w:eastAsia="MS Mincho" w:hAnsi="Arial" w:cs="Arial"/>
          <w:lang w:val="en-US" w:eastAsia="ja-JP"/>
        </w:rPr>
        <w:t>Virtual Character Facial Expressions Influence Human Brain and Facial EMG Activity</w:t>
      </w:r>
      <w:r>
        <w:rPr>
          <w:rFonts w:ascii="Arial" w:eastAsia="MS Mincho" w:hAnsi="Arial" w:cs="Arial"/>
          <w:lang w:val="en-US" w:eastAsia="ja-JP"/>
        </w:rPr>
        <w:t xml:space="preserve"> in a Decision-Making Game. </w:t>
      </w:r>
      <w:r w:rsidRPr="00C747C2">
        <w:rPr>
          <w:rFonts w:ascii="Arial" w:eastAsia="MS Mincho" w:hAnsi="Arial" w:cs="Arial"/>
          <w:i/>
          <w:lang w:val="en-US" w:eastAsia="ja-JP"/>
        </w:rPr>
        <w:t xml:space="preserve">IEEE Transactions on Affective Computing, </w:t>
      </w:r>
      <w:proofErr w:type="gramStart"/>
      <w:r w:rsidRPr="00C747C2">
        <w:rPr>
          <w:rFonts w:ascii="Arial" w:eastAsia="MS Mincho" w:hAnsi="Arial" w:cs="Arial"/>
          <w:i/>
          <w:lang w:val="en-US" w:eastAsia="ja-JP"/>
        </w:rPr>
        <w:t>PP</w:t>
      </w:r>
      <w:r>
        <w:rPr>
          <w:rFonts w:ascii="Arial" w:eastAsia="MS Mincho" w:hAnsi="Arial" w:cs="Arial"/>
          <w:lang w:val="en-US" w:eastAsia="ja-JP"/>
        </w:rPr>
        <w:t>(</w:t>
      </w:r>
      <w:proofErr w:type="gramEnd"/>
      <w:r>
        <w:rPr>
          <w:rFonts w:ascii="Arial" w:eastAsia="MS Mincho" w:hAnsi="Arial" w:cs="Arial"/>
          <w:lang w:val="en-US" w:eastAsia="ja-JP"/>
        </w:rPr>
        <w:t xml:space="preserve">99), 1 </w:t>
      </w:r>
      <w:proofErr w:type="spellStart"/>
      <w:r w:rsidR="005E3EA9">
        <w:rPr>
          <w:rFonts w:ascii="Arial" w:eastAsia="MS Mincho" w:hAnsi="Arial" w:cs="Arial"/>
          <w:lang w:val="en-US" w:eastAsia="ja-JP"/>
        </w:rPr>
        <w:t>doi</w:t>
      </w:r>
      <w:proofErr w:type="spellEnd"/>
      <w:r w:rsidR="005E3EA9">
        <w:rPr>
          <w:rFonts w:ascii="Arial" w:eastAsia="MS Mincho" w:hAnsi="Arial" w:cs="Arial"/>
          <w:lang w:val="en-US" w:eastAsia="ja-JP"/>
        </w:rPr>
        <w:t xml:space="preserve">: </w:t>
      </w:r>
      <w:r w:rsidRPr="00C747C2">
        <w:rPr>
          <w:rFonts w:ascii="Arial" w:eastAsia="MS Mincho" w:hAnsi="Arial" w:cs="Arial"/>
          <w:lang w:val="en-US" w:eastAsia="ja-JP"/>
        </w:rPr>
        <w:t>10.1109/TAFFC.2016.2601101</w:t>
      </w:r>
    </w:p>
    <w:p w:rsidR="005E3EA9" w:rsidRPr="005E3EA9" w:rsidRDefault="005E3EA9" w:rsidP="00C747C2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A810BB">
        <w:rPr>
          <w:rFonts w:ascii="Arial" w:eastAsia="MS Mincho" w:hAnsi="Arial" w:cs="Arial"/>
          <w:lang w:val="en-US" w:eastAsia="ja-JP"/>
        </w:rPr>
        <w:t xml:space="preserve">Roth, D., </w:t>
      </w:r>
      <w:proofErr w:type="spellStart"/>
      <w:r w:rsidRPr="00A810BB">
        <w:rPr>
          <w:rFonts w:ascii="Arial" w:eastAsia="MS Mincho" w:hAnsi="Arial" w:cs="Arial"/>
          <w:lang w:val="en-US" w:eastAsia="ja-JP"/>
        </w:rPr>
        <w:t>Lugrin</w:t>
      </w:r>
      <w:proofErr w:type="spellEnd"/>
      <w:r w:rsidRPr="00A810BB">
        <w:rPr>
          <w:rFonts w:ascii="Arial" w:eastAsia="MS Mincho" w:hAnsi="Arial" w:cs="Arial"/>
          <w:lang w:val="en-US" w:eastAsia="ja-JP"/>
        </w:rPr>
        <w:t xml:space="preserve">, J. L., </w:t>
      </w:r>
      <w:proofErr w:type="spellStart"/>
      <w:r w:rsidRPr="00A810BB">
        <w:rPr>
          <w:rFonts w:ascii="Arial" w:eastAsia="MS Mincho" w:hAnsi="Arial" w:cs="Arial"/>
          <w:lang w:val="en-US" w:eastAsia="ja-JP"/>
        </w:rPr>
        <w:t>Büser</w:t>
      </w:r>
      <w:proofErr w:type="spellEnd"/>
      <w:r w:rsidRPr="00A810BB">
        <w:rPr>
          <w:rFonts w:ascii="Arial" w:eastAsia="MS Mincho" w:hAnsi="Arial" w:cs="Arial"/>
          <w:lang w:val="en-US" w:eastAsia="ja-JP"/>
        </w:rPr>
        <w:t xml:space="preserve">, J., Bente, G., </w:t>
      </w:r>
      <w:proofErr w:type="spellStart"/>
      <w:r w:rsidRPr="00A810BB">
        <w:rPr>
          <w:rFonts w:ascii="Arial" w:eastAsia="MS Mincho" w:hAnsi="Arial" w:cs="Arial"/>
          <w:lang w:val="en-US" w:eastAsia="ja-JP"/>
        </w:rPr>
        <w:t>Fuhrmann</w:t>
      </w:r>
      <w:proofErr w:type="spellEnd"/>
      <w:r w:rsidRPr="00A810BB">
        <w:rPr>
          <w:rFonts w:ascii="Arial" w:eastAsia="MS Mincho" w:hAnsi="Arial" w:cs="Arial"/>
          <w:lang w:val="en-US" w:eastAsia="ja-JP"/>
        </w:rPr>
        <w:t xml:space="preserve">, A., &amp; </w:t>
      </w:r>
      <w:proofErr w:type="spellStart"/>
      <w:r w:rsidRPr="00A810BB">
        <w:rPr>
          <w:rFonts w:ascii="Arial" w:eastAsia="MS Mincho" w:hAnsi="Arial" w:cs="Arial"/>
          <w:lang w:val="en-US" w:eastAsia="ja-JP"/>
        </w:rPr>
        <w:t>Latoschik</w:t>
      </w:r>
      <w:proofErr w:type="spellEnd"/>
      <w:r w:rsidRPr="00A810BB">
        <w:rPr>
          <w:rFonts w:ascii="Arial" w:eastAsia="MS Mincho" w:hAnsi="Arial" w:cs="Arial"/>
          <w:lang w:val="en-US" w:eastAsia="ja-JP"/>
        </w:rPr>
        <w:t xml:space="preserve">, M. E. (2016). </w:t>
      </w:r>
      <w:r w:rsidRPr="005E3EA9">
        <w:rPr>
          <w:rFonts w:ascii="Arial" w:eastAsia="MS Mincho" w:hAnsi="Arial" w:cs="Arial"/>
          <w:lang w:val="en-US" w:eastAsia="ja-JP"/>
        </w:rPr>
        <w:t xml:space="preserve">A simplified inverse kinematic approach for embodied VR applications. </w:t>
      </w:r>
      <w:r w:rsidRPr="00472605">
        <w:rPr>
          <w:rFonts w:ascii="Arial" w:eastAsia="MS Mincho" w:hAnsi="Arial" w:cs="Arial"/>
          <w:i/>
          <w:lang w:val="en-US" w:eastAsia="ja-JP"/>
        </w:rPr>
        <w:t>Virtual Reality (VR), 2016 IEEE</w:t>
      </w:r>
      <w:r w:rsidRPr="005E3EA9">
        <w:rPr>
          <w:rFonts w:ascii="Arial" w:eastAsia="MS Mincho" w:hAnsi="Arial" w:cs="Arial"/>
          <w:lang w:val="en-US" w:eastAsia="ja-JP"/>
        </w:rPr>
        <w:t xml:space="preserve"> (pp. 275-276). </w:t>
      </w:r>
      <w:proofErr w:type="spellStart"/>
      <w:proofErr w:type="gramStart"/>
      <w:r w:rsidRPr="005E3EA9">
        <w:rPr>
          <w:rFonts w:ascii="Arial" w:eastAsia="MS Mincho" w:hAnsi="Arial" w:cs="Arial"/>
          <w:lang w:val="en-US" w:eastAsia="ja-JP"/>
        </w:rPr>
        <w:t>doi</w:t>
      </w:r>
      <w:proofErr w:type="spellEnd"/>
      <w:proofErr w:type="gramEnd"/>
      <w:r w:rsidRPr="005E3EA9">
        <w:rPr>
          <w:rFonts w:ascii="Arial" w:eastAsia="MS Mincho" w:hAnsi="Arial" w:cs="Arial"/>
          <w:lang w:val="en-US" w:eastAsia="ja-JP"/>
        </w:rPr>
        <w:t>: 10.1109/VR.2016.7504760</w:t>
      </w:r>
    </w:p>
    <w:p w:rsidR="005E3EA9" w:rsidRPr="00A810BB" w:rsidRDefault="005E3EA9" w:rsidP="00472605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r w:rsidRPr="005E3EA9">
        <w:rPr>
          <w:rFonts w:ascii="Arial" w:eastAsia="MS Mincho" w:hAnsi="Arial" w:cs="Arial"/>
          <w:lang w:eastAsia="ja-JP"/>
        </w:rPr>
        <w:t xml:space="preserve">Roth, D., </w:t>
      </w:r>
      <w:proofErr w:type="spellStart"/>
      <w:r w:rsidRPr="005E3EA9">
        <w:rPr>
          <w:rFonts w:ascii="Arial" w:eastAsia="MS Mincho" w:hAnsi="Arial" w:cs="Arial"/>
          <w:lang w:eastAsia="ja-JP"/>
        </w:rPr>
        <w:t>Lugrin</w:t>
      </w:r>
      <w:proofErr w:type="spellEnd"/>
      <w:r w:rsidRPr="005E3EA9">
        <w:rPr>
          <w:rFonts w:ascii="Arial" w:eastAsia="MS Mincho" w:hAnsi="Arial" w:cs="Arial"/>
          <w:lang w:eastAsia="ja-JP"/>
        </w:rPr>
        <w:t xml:space="preserve">, J. L., </w:t>
      </w:r>
      <w:proofErr w:type="spellStart"/>
      <w:r w:rsidRPr="005E3EA9">
        <w:rPr>
          <w:rFonts w:ascii="Arial" w:eastAsia="MS Mincho" w:hAnsi="Arial" w:cs="Arial"/>
          <w:lang w:eastAsia="ja-JP"/>
        </w:rPr>
        <w:t>Galakhov</w:t>
      </w:r>
      <w:proofErr w:type="spellEnd"/>
      <w:r w:rsidRPr="005E3EA9">
        <w:rPr>
          <w:rFonts w:ascii="Arial" w:eastAsia="MS Mincho" w:hAnsi="Arial" w:cs="Arial"/>
          <w:lang w:eastAsia="ja-JP"/>
        </w:rPr>
        <w:t xml:space="preserve">, D., Hofmann, A., Bente, G., </w:t>
      </w:r>
      <w:proofErr w:type="spellStart"/>
      <w:r w:rsidRPr="005E3EA9">
        <w:rPr>
          <w:rFonts w:ascii="Arial" w:eastAsia="MS Mincho" w:hAnsi="Arial" w:cs="Arial"/>
          <w:lang w:eastAsia="ja-JP"/>
        </w:rPr>
        <w:t>Latoschik</w:t>
      </w:r>
      <w:proofErr w:type="spellEnd"/>
      <w:r w:rsidRPr="005E3EA9">
        <w:rPr>
          <w:rFonts w:ascii="Arial" w:eastAsia="MS Mincho" w:hAnsi="Arial" w:cs="Arial"/>
          <w:lang w:eastAsia="ja-JP"/>
        </w:rPr>
        <w:t>, M.</w:t>
      </w:r>
      <w:r w:rsidR="00472605">
        <w:rPr>
          <w:rFonts w:ascii="Arial" w:eastAsia="MS Mincho" w:hAnsi="Arial" w:cs="Arial"/>
          <w:lang w:eastAsia="ja-JP"/>
        </w:rPr>
        <w:t xml:space="preserve"> E., &amp; Fuhrmann, A. (2016</w:t>
      </w:r>
      <w:r w:rsidRPr="005E3EA9">
        <w:rPr>
          <w:rFonts w:ascii="Arial" w:eastAsia="MS Mincho" w:hAnsi="Arial" w:cs="Arial"/>
          <w:lang w:eastAsia="ja-JP"/>
        </w:rPr>
        <w:t xml:space="preserve">). </w:t>
      </w:r>
      <w:r w:rsidRPr="005E3EA9">
        <w:rPr>
          <w:rFonts w:ascii="Arial" w:eastAsia="MS Mincho" w:hAnsi="Arial" w:cs="Arial"/>
          <w:lang w:val="en-US" w:eastAsia="ja-JP"/>
        </w:rPr>
        <w:t>Avatar realism and social interaction</w:t>
      </w:r>
      <w:r>
        <w:rPr>
          <w:rFonts w:ascii="Arial" w:eastAsia="MS Mincho" w:hAnsi="Arial" w:cs="Arial"/>
          <w:lang w:val="en-US" w:eastAsia="ja-JP"/>
        </w:rPr>
        <w:t xml:space="preserve"> quality in virtual reality. </w:t>
      </w:r>
      <w:r w:rsidRPr="005E3EA9">
        <w:rPr>
          <w:rFonts w:ascii="Arial" w:eastAsia="MS Mincho" w:hAnsi="Arial" w:cs="Arial"/>
          <w:i/>
          <w:iCs/>
          <w:lang w:val="en-US" w:eastAsia="ja-JP"/>
        </w:rPr>
        <w:t>Virtual Reality (VR), 2016 IEEE</w:t>
      </w:r>
      <w:r w:rsidRPr="005E3EA9">
        <w:rPr>
          <w:rFonts w:ascii="Arial" w:eastAsia="MS Mincho" w:hAnsi="Arial" w:cs="Arial"/>
          <w:lang w:val="en-US" w:eastAsia="ja-JP"/>
        </w:rPr>
        <w:t xml:space="preserve"> (pp. 277-278). </w:t>
      </w:r>
      <w:r w:rsidRPr="00A810BB">
        <w:rPr>
          <w:rFonts w:ascii="Arial" w:eastAsia="MS Mincho" w:hAnsi="Arial" w:cs="Arial"/>
          <w:lang w:eastAsia="ja-JP"/>
        </w:rPr>
        <w:t>IEEE.</w:t>
      </w:r>
    </w:p>
    <w:p w:rsidR="00DF4399" w:rsidRPr="00A810BB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b/>
          <w:lang w:eastAsia="ja-JP"/>
        </w:rPr>
      </w:pPr>
      <w:r w:rsidRPr="00A810BB">
        <w:rPr>
          <w:rFonts w:ascii="Arial" w:eastAsia="MS Mincho" w:hAnsi="Arial" w:cs="Arial"/>
          <w:b/>
          <w:lang w:eastAsia="ja-JP"/>
        </w:rPr>
        <w:t>2015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r w:rsidRPr="00A810BB">
        <w:rPr>
          <w:rFonts w:ascii="Arial" w:eastAsia="MS Mincho" w:hAnsi="Arial" w:cs="Arial"/>
          <w:lang w:eastAsia="ja-JP"/>
        </w:rPr>
        <w:t xml:space="preserve">Frischlich, L., Rieger, D., Hein, M., &amp; Bente, G. (2015). </w:t>
      </w:r>
      <w:proofErr w:type="spellStart"/>
      <w:r w:rsidRPr="00A810BB">
        <w:rPr>
          <w:rFonts w:ascii="Arial" w:eastAsia="MS Mincho" w:hAnsi="Arial" w:cs="Arial"/>
          <w:lang w:eastAsia="ja-JP"/>
        </w:rPr>
        <w:t>Dying</w:t>
      </w:r>
      <w:proofErr w:type="spellEnd"/>
      <w:r w:rsidRPr="00A810BB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A810BB">
        <w:rPr>
          <w:rFonts w:ascii="Arial" w:eastAsia="MS Mincho" w:hAnsi="Arial" w:cs="Arial"/>
          <w:lang w:eastAsia="ja-JP"/>
        </w:rPr>
        <w:t>the</w:t>
      </w:r>
      <w:proofErr w:type="spellEnd"/>
      <w:r w:rsidRPr="00A810BB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A810BB">
        <w:rPr>
          <w:rFonts w:ascii="Arial" w:eastAsia="MS Mincho" w:hAnsi="Arial" w:cs="Arial"/>
          <w:lang w:eastAsia="ja-JP"/>
        </w:rPr>
        <w:t>right</w:t>
      </w:r>
      <w:proofErr w:type="spellEnd"/>
      <w:r w:rsidRPr="00A810BB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A810BB">
        <w:rPr>
          <w:rFonts w:ascii="Arial" w:eastAsia="MS Mincho" w:hAnsi="Arial" w:cs="Arial"/>
          <w:lang w:eastAsia="ja-JP"/>
        </w:rPr>
        <w:t>way</w:t>
      </w:r>
      <w:proofErr w:type="spellEnd"/>
      <w:r w:rsidRPr="00A810BB">
        <w:rPr>
          <w:rFonts w:ascii="Arial" w:eastAsia="MS Mincho" w:hAnsi="Arial" w:cs="Arial"/>
          <w:lang w:eastAsia="ja-JP"/>
        </w:rPr>
        <w:t xml:space="preserve">? </w:t>
      </w:r>
      <w:r w:rsidRPr="00DF4399">
        <w:rPr>
          <w:rFonts w:ascii="Arial" w:eastAsia="MS Mincho" w:hAnsi="Arial" w:cs="Arial"/>
          <w:lang w:val="en-US" w:eastAsia="ja-JP"/>
        </w:rPr>
        <w:t xml:space="preserve">Interest in a perceived persuasiveness of parochial extremist propaganda increases after mortality salience. </w:t>
      </w:r>
      <w:r w:rsidRPr="00DF4399">
        <w:rPr>
          <w:rFonts w:ascii="Arial" w:eastAsia="MS Mincho" w:hAnsi="Arial" w:cs="Arial"/>
          <w:i/>
          <w:lang w:eastAsia="ja-JP"/>
        </w:rPr>
        <w:t xml:space="preserve">Frontiers in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Psychology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>, 6</w:t>
      </w:r>
      <w:r w:rsidRPr="00DF4399">
        <w:rPr>
          <w:rFonts w:ascii="Arial" w:eastAsia="MS Mincho" w:hAnsi="Arial" w:cs="Arial"/>
          <w:lang w:eastAsia="ja-JP"/>
        </w:rPr>
        <w:t xml:space="preserve">:1222. </w:t>
      </w:r>
      <w:proofErr w:type="spellStart"/>
      <w:r w:rsidRPr="00DF4399">
        <w:rPr>
          <w:rFonts w:ascii="Arial" w:eastAsia="MS Mincho" w:hAnsi="Arial" w:cs="Arial"/>
          <w:lang w:eastAsia="ja-JP"/>
        </w:rPr>
        <w:t>doi</w:t>
      </w:r>
      <w:proofErr w:type="spellEnd"/>
      <w:r w:rsidRPr="00DF4399">
        <w:rPr>
          <w:rFonts w:ascii="Arial" w:eastAsia="MS Mincho" w:hAnsi="Arial" w:cs="Arial"/>
          <w:lang w:eastAsia="ja-JP"/>
        </w:rPr>
        <w:t>: 10.3389./fpsyg.2015.01222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Frischlich, L., Rieger, D., Dratsch, T., &amp; Bente, G. (2015). </w:t>
      </w:r>
      <w:r w:rsidRPr="00DF4399">
        <w:rPr>
          <w:rFonts w:ascii="Arial" w:eastAsia="MS Mincho" w:hAnsi="Arial" w:cs="Arial"/>
          <w:lang w:val="en-US" w:eastAsia="ja-JP"/>
        </w:rPr>
        <w:t xml:space="preserve">Meet Joe Black? The effects of mortality salience and similarity on the desire to date in-group vs. out-group members </w:t>
      </w:r>
      <w:r w:rsidRPr="00DF4399">
        <w:rPr>
          <w:rFonts w:ascii="Arial" w:eastAsia="MS Mincho" w:hAnsi="Arial" w:cs="Arial"/>
          <w:lang w:val="en-US" w:eastAsia="ja-JP"/>
        </w:rPr>
        <w:lastRenderedPageBreak/>
        <w:t xml:space="preserve">online. </w:t>
      </w:r>
      <w:r w:rsidRPr="00DF4399">
        <w:rPr>
          <w:rFonts w:ascii="Arial" w:eastAsia="MS Mincho" w:hAnsi="Arial" w:cs="Arial"/>
          <w:i/>
          <w:lang w:val="en-US" w:eastAsia="ja-JP"/>
        </w:rPr>
        <w:t>Journal of Social and Personal Relationships, 32</w:t>
      </w:r>
      <w:r w:rsidRPr="00DF4399">
        <w:rPr>
          <w:rFonts w:ascii="Arial" w:eastAsia="MS Mincho" w:hAnsi="Arial" w:cs="Arial"/>
          <w:lang w:val="en-US" w:eastAsia="ja-JP"/>
        </w:rPr>
        <w:t xml:space="preserve">(4), 509-528. </w:t>
      </w:r>
      <w:proofErr w:type="spellStart"/>
      <w:proofErr w:type="gramStart"/>
      <w:r w:rsidRPr="00DF4399">
        <w:rPr>
          <w:rFonts w:ascii="Arial" w:eastAsia="MS Mincho" w:hAnsi="Arial" w:cs="Arial"/>
          <w:lang w:val="en-US" w:eastAsia="ja-JP"/>
        </w:rPr>
        <w:t>doi</w:t>
      </w:r>
      <w:proofErr w:type="spellEnd"/>
      <w:proofErr w:type="gramEnd"/>
      <w:r w:rsidRPr="00DF4399">
        <w:rPr>
          <w:rFonts w:ascii="Arial" w:eastAsia="MS Mincho" w:hAnsi="Arial" w:cs="Arial"/>
          <w:lang w:val="en-US" w:eastAsia="ja-JP"/>
        </w:rPr>
        <w:t>: 10.1177/0265407514536305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C747C2">
        <w:rPr>
          <w:rFonts w:ascii="Arial" w:eastAsia="MS Mincho" w:hAnsi="Arial" w:cs="Arial"/>
          <w:b/>
          <w:bCs/>
          <w:lang w:val="en-US" w:eastAsia="ja-JP"/>
        </w:rPr>
        <w:t>Rieger, D</w:t>
      </w:r>
      <w:r w:rsidRPr="00C747C2">
        <w:rPr>
          <w:rFonts w:ascii="Arial" w:eastAsia="MS Mincho" w:hAnsi="Arial" w:cs="Arial"/>
          <w:lang w:val="en-US" w:eastAsia="ja-JP"/>
        </w:rPr>
        <w:t xml:space="preserve">., Frischlich, L., </w:t>
      </w:r>
      <w:proofErr w:type="spellStart"/>
      <w:r w:rsidRPr="00C747C2">
        <w:rPr>
          <w:rFonts w:ascii="Arial" w:eastAsia="MS Mincho" w:hAnsi="Arial" w:cs="Arial"/>
          <w:lang w:val="en-US" w:eastAsia="ja-JP"/>
        </w:rPr>
        <w:t>Wulf</w:t>
      </w:r>
      <w:proofErr w:type="spellEnd"/>
      <w:r w:rsidRPr="00C747C2">
        <w:rPr>
          <w:rFonts w:ascii="Arial" w:eastAsia="MS Mincho" w:hAnsi="Arial" w:cs="Arial"/>
          <w:lang w:val="en-US" w:eastAsia="ja-JP"/>
        </w:rPr>
        <w:t xml:space="preserve">, T., Bente, G., &amp; Kneer, J. (2015). </w:t>
      </w:r>
      <w:r w:rsidRPr="00DF4399">
        <w:rPr>
          <w:rFonts w:ascii="Arial" w:eastAsia="MS Mincho" w:hAnsi="Arial" w:cs="Arial"/>
          <w:lang w:val="en-US" w:eastAsia="ja-JP"/>
        </w:rPr>
        <w:t xml:space="preserve">Eating ghosts: The underlying mechanisms of mood repair via interactive and non-interactive media. </w:t>
      </w:r>
      <w:r w:rsidRPr="00DF4399">
        <w:rPr>
          <w:rFonts w:ascii="Arial" w:eastAsia="MS Mincho" w:hAnsi="Arial" w:cs="Arial"/>
          <w:i/>
          <w:lang w:val="en-US" w:eastAsia="ja-JP"/>
        </w:rPr>
        <w:t>Psychology of Popular Media Culture, 4</w:t>
      </w:r>
      <w:r w:rsidRPr="00DF4399">
        <w:rPr>
          <w:rFonts w:ascii="Arial" w:eastAsia="MS Mincho" w:hAnsi="Arial" w:cs="Arial"/>
          <w:lang w:val="en-US" w:eastAsia="ja-JP"/>
        </w:rPr>
        <w:t xml:space="preserve">(2), 138–154. </w:t>
      </w:r>
      <w:proofErr w:type="spellStart"/>
      <w:proofErr w:type="gramStart"/>
      <w:r w:rsidRPr="00DF4399">
        <w:rPr>
          <w:rFonts w:ascii="Arial" w:eastAsia="MS Mincho" w:hAnsi="Arial" w:cs="Arial"/>
          <w:lang w:val="en-US" w:eastAsia="ja-JP"/>
        </w:rPr>
        <w:t>doi</w:t>
      </w:r>
      <w:proofErr w:type="spellEnd"/>
      <w:proofErr w:type="gramEnd"/>
      <w:r w:rsidRPr="00DF4399">
        <w:rPr>
          <w:rFonts w:ascii="Arial" w:eastAsia="MS Mincho" w:hAnsi="Arial" w:cs="Arial"/>
          <w:lang w:val="en-US" w:eastAsia="ja-JP"/>
        </w:rPr>
        <w:t>: 10.1037/ppm0000018</w:t>
      </w:r>
    </w:p>
    <w:p w:rsid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DF4399">
        <w:rPr>
          <w:rFonts w:ascii="Arial" w:eastAsia="MS Mincho" w:hAnsi="Arial" w:cs="Arial"/>
          <w:b/>
          <w:bCs/>
          <w:lang w:val="en-US" w:eastAsia="ja-JP"/>
        </w:rPr>
        <w:t>Rieger, D.</w:t>
      </w:r>
      <w:r w:rsidRPr="00DF4399">
        <w:rPr>
          <w:rFonts w:ascii="Arial" w:eastAsia="MS Mincho" w:hAnsi="Arial" w:cs="Arial"/>
          <w:lang w:val="en-US" w:eastAsia="ja-JP"/>
        </w:rPr>
        <w:t xml:space="preserve">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Reinecke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L., &amp; Bente, G. (2015). Media induced recovery: The effects of positive versus negative media stimuli on recovery experience, cognitive performance, and energetic arousal. </w:t>
      </w:r>
      <w:r w:rsidRPr="00DF4399">
        <w:rPr>
          <w:rFonts w:ascii="Arial" w:eastAsia="MS Mincho" w:hAnsi="Arial" w:cs="Arial"/>
          <w:i/>
          <w:lang w:val="en-US" w:eastAsia="ja-JP"/>
        </w:rPr>
        <w:t>Psychology of Popular Media Culture</w:t>
      </w:r>
      <w:r w:rsidRPr="00DF4399">
        <w:rPr>
          <w:rFonts w:ascii="Arial" w:eastAsia="MS Mincho" w:hAnsi="Arial" w:cs="Arial"/>
          <w:lang w:val="en-US" w:eastAsia="ja-JP"/>
        </w:rPr>
        <w:t xml:space="preserve">, Advanced online publication. </w:t>
      </w:r>
      <w:proofErr w:type="spellStart"/>
      <w:proofErr w:type="gramStart"/>
      <w:r w:rsidRPr="00DF4399">
        <w:rPr>
          <w:rFonts w:ascii="Arial" w:eastAsia="MS Mincho" w:hAnsi="Arial" w:cs="Arial"/>
          <w:lang w:val="en-US" w:eastAsia="ja-JP"/>
        </w:rPr>
        <w:t>doi</w:t>
      </w:r>
      <w:proofErr w:type="spellEnd"/>
      <w:proofErr w:type="gramEnd"/>
      <w:r w:rsidRPr="00DF4399">
        <w:rPr>
          <w:rFonts w:ascii="Arial" w:eastAsia="MS Mincho" w:hAnsi="Arial" w:cs="Arial"/>
          <w:lang w:val="en-US" w:eastAsia="ja-JP"/>
        </w:rPr>
        <w:t>: 10.1037/ppm0000075</w:t>
      </w:r>
    </w:p>
    <w:p w:rsidR="00A810BB" w:rsidRPr="00DF4399" w:rsidRDefault="00A810BB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A810BB">
        <w:rPr>
          <w:rFonts w:ascii="Arial" w:eastAsia="MS Mincho" w:hAnsi="Arial" w:cs="Arial"/>
          <w:lang w:val="en-US" w:eastAsia="ja-JP"/>
        </w:rPr>
        <w:t xml:space="preserve">Roth, D., Bloch, C., Wilbers, A.-K., </w:t>
      </w:r>
      <w:proofErr w:type="spellStart"/>
      <w:r w:rsidRPr="00A810BB">
        <w:rPr>
          <w:rFonts w:ascii="Arial" w:eastAsia="MS Mincho" w:hAnsi="Arial" w:cs="Arial"/>
          <w:lang w:val="en-US" w:eastAsia="ja-JP"/>
        </w:rPr>
        <w:t>Kaspar</w:t>
      </w:r>
      <w:proofErr w:type="spellEnd"/>
      <w:r w:rsidRPr="00A810BB">
        <w:rPr>
          <w:rFonts w:ascii="Arial" w:eastAsia="MS Mincho" w:hAnsi="Arial" w:cs="Arial"/>
          <w:lang w:val="en-US" w:eastAsia="ja-JP"/>
        </w:rPr>
        <w:t xml:space="preserve">, K., </w:t>
      </w:r>
      <w:proofErr w:type="spellStart"/>
      <w:r w:rsidRPr="00A810BB">
        <w:rPr>
          <w:rFonts w:ascii="Arial" w:eastAsia="MS Mincho" w:hAnsi="Arial" w:cs="Arial"/>
          <w:lang w:val="en-US" w:eastAsia="ja-JP"/>
        </w:rPr>
        <w:t>Latoschik</w:t>
      </w:r>
      <w:proofErr w:type="spellEnd"/>
      <w:r w:rsidRPr="00A810BB">
        <w:rPr>
          <w:rFonts w:ascii="Arial" w:eastAsia="MS Mincho" w:hAnsi="Arial" w:cs="Arial"/>
          <w:lang w:val="en-US" w:eastAsia="ja-JP"/>
        </w:rPr>
        <w:t xml:space="preserve">, M. E., &amp; Bente, G. (2015). Quantification of Signal Carriers for Emotion Recognition from Body Movement and Facial Affects. </w:t>
      </w:r>
      <w:r w:rsidRPr="00A810BB">
        <w:rPr>
          <w:rFonts w:ascii="Arial" w:eastAsia="MS Mincho" w:hAnsi="Arial" w:cs="Arial"/>
          <w:i/>
          <w:iCs/>
          <w:lang w:val="en-US" w:eastAsia="ja-JP"/>
        </w:rPr>
        <w:t>Abstracts of the 18th European Conference on Eye Movements, 2015, Vienna</w:t>
      </w:r>
      <w:r w:rsidRPr="00A810BB">
        <w:rPr>
          <w:rFonts w:ascii="Arial" w:eastAsia="MS Mincho" w:hAnsi="Arial" w:cs="Arial"/>
          <w:lang w:val="en-US" w:eastAsia="ja-JP"/>
        </w:rPr>
        <w:t xml:space="preserve">, </w:t>
      </w:r>
      <w:r w:rsidRPr="00A810BB">
        <w:rPr>
          <w:rFonts w:ascii="Arial" w:eastAsia="MS Mincho" w:hAnsi="Arial" w:cs="Arial"/>
          <w:i/>
          <w:iCs/>
          <w:lang w:val="en-US" w:eastAsia="ja-JP"/>
        </w:rPr>
        <w:t>Journal of Eye Movement Research</w:t>
      </w:r>
      <w:r w:rsidRPr="00A810BB">
        <w:rPr>
          <w:rFonts w:ascii="Arial" w:eastAsia="MS Mincho" w:hAnsi="Arial" w:cs="Arial"/>
          <w:lang w:val="en-US" w:eastAsia="ja-JP"/>
        </w:rPr>
        <w:t>(8(4):1).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r w:rsidRPr="00DF4399">
        <w:rPr>
          <w:rFonts w:ascii="Arial" w:eastAsia="MS Mincho" w:hAnsi="Arial" w:cs="Arial"/>
          <w:lang w:val="en-US" w:eastAsia="ja-JP"/>
        </w:rPr>
        <w:t xml:space="preserve">Roth, D.,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Latoschik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M.E.,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Vogeley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K., &amp; Bente, G. (2015). Hybrid avatar-agent technology – A conceptual step towards mediated “social” virtual reality and its respective challenges. </w:t>
      </w:r>
      <w:proofErr w:type="spellStart"/>
      <w:proofErr w:type="gramStart"/>
      <w:r w:rsidRPr="00DF4399">
        <w:rPr>
          <w:rFonts w:ascii="Arial" w:eastAsia="MS Mincho" w:hAnsi="Arial" w:cs="Arial"/>
          <w:i/>
          <w:iCs/>
          <w:lang w:val="en-US" w:eastAsia="ja-JP"/>
        </w:rPr>
        <w:t>i</w:t>
      </w:r>
      <w:proofErr w:type="spellEnd"/>
      <w:r w:rsidRPr="00DF4399">
        <w:rPr>
          <w:rFonts w:ascii="Arial" w:eastAsia="MS Mincho" w:hAnsi="Arial" w:cs="Arial"/>
          <w:i/>
          <w:iCs/>
          <w:lang w:val="en-US" w:eastAsia="ja-JP"/>
        </w:rPr>
        <w:t>-com</w:t>
      </w:r>
      <w:proofErr w:type="gramEnd"/>
      <w:r w:rsidRPr="00DF4399">
        <w:rPr>
          <w:rFonts w:ascii="Arial" w:eastAsia="MS Mincho" w:hAnsi="Arial" w:cs="Arial"/>
          <w:lang w:val="en-US" w:eastAsia="ja-JP"/>
        </w:rPr>
        <w:t xml:space="preserve">, </w:t>
      </w:r>
      <w:r w:rsidRPr="00DF4399">
        <w:rPr>
          <w:rFonts w:ascii="Arial" w:eastAsia="MS Mincho" w:hAnsi="Arial" w:cs="Arial"/>
          <w:i/>
          <w:iCs/>
          <w:lang w:val="en-US" w:eastAsia="ja-JP"/>
        </w:rPr>
        <w:t>14</w:t>
      </w:r>
      <w:r w:rsidRPr="00DF4399">
        <w:rPr>
          <w:rFonts w:ascii="Arial" w:eastAsia="MS Mincho" w:hAnsi="Arial" w:cs="Arial"/>
          <w:lang w:val="en-US" w:eastAsia="ja-JP"/>
        </w:rPr>
        <w:t xml:space="preserve">(2), 107-114. </w:t>
      </w:r>
      <w:hyperlink r:id="rId4" w:history="1">
        <w:proofErr w:type="spellStart"/>
        <w:r w:rsidRPr="00DF4399">
          <w:rPr>
            <w:rFonts w:ascii="Arial" w:eastAsia="MS Mincho" w:hAnsi="Arial" w:cs="Arial"/>
            <w:lang w:eastAsia="ja-JP"/>
          </w:rPr>
          <w:t>doi</w:t>
        </w:r>
        <w:proofErr w:type="spellEnd"/>
        <w:r w:rsidRPr="00DF4399">
          <w:rPr>
            <w:rFonts w:ascii="Arial" w:eastAsia="MS Mincho" w:hAnsi="Arial" w:cs="Arial"/>
            <w:lang w:eastAsia="ja-JP"/>
          </w:rPr>
          <w:t>:</w:t>
        </w:r>
      </w:hyperlink>
      <w:r w:rsidRPr="00DF4399">
        <w:rPr>
          <w:rFonts w:ascii="Arial" w:eastAsia="MS Mincho" w:hAnsi="Arial" w:cs="Arial"/>
          <w:lang w:eastAsia="ja-JP"/>
        </w:rPr>
        <w:t xml:space="preserve"> </w:t>
      </w:r>
      <w:hyperlink r:id="rId5" w:tgtFrame="_blank" w:history="1">
        <w:r w:rsidRPr="00DF4399">
          <w:rPr>
            <w:rFonts w:ascii="Arial" w:eastAsia="MS Mincho" w:hAnsi="Arial" w:cs="Arial"/>
            <w:lang w:eastAsia="ja-JP"/>
          </w:rPr>
          <w:t>10.1515/icom-2015-0030</w:t>
        </w:r>
      </w:hyperlink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b/>
          <w:lang w:eastAsia="ja-JP"/>
        </w:rPr>
      </w:pPr>
      <w:r w:rsidRPr="00DF4399">
        <w:rPr>
          <w:rFonts w:ascii="Arial" w:eastAsia="MS Mincho" w:hAnsi="Arial" w:cs="Arial"/>
          <w:b/>
          <w:lang w:eastAsia="ja-JP"/>
        </w:rPr>
        <w:t>2014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Bente, G., Dratsch, T., Kaspar, K., Häßler, T., </w:t>
      </w:r>
      <w:proofErr w:type="spellStart"/>
      <w:r w:rsidRPr="00DF4399">
        <w:rPr>
          <w:rFonts w:ascii="Arial" w:eastAsia="MS Mincho" w:hAnsi="Arial" w:cs="Arial"/>
          <w:lang w:eastAsia="ja-JP"/>
        </w:rPr>
        <w:t>Bungard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O., &amp; Al-Issa, A. (2014). </w:t>
      </w:r>
      <w:r w:rsidRPr="00DF4399">
        <w:rPr>
          <w:rFonts w:ascii="Arial" w:eastAsia="MS Mincho" w:hAnsi="Arial" w:cs="Arial"/>
          <w:lang w:val="en-GB" w:eastAsia="ja-JP"/>
        </w:rPr>
        <w:t xml:space="preserve">Cultures of trust: Effects of avatar faces and reputation scores on German and Arab players in an online trust game. </w:t>
      </w:r>
      <w:proofErr w:type="spellStart"/>
      <w:r w:rsidRPr="00DF4399">
        <w:rPr>
          <w:rFonts w:ascii="Arial" w:eastAsia="MS Mincho" w:hAnsi="Arial" w:cs="Arial"/>
          <w:i/>
          <w:iCs/>
          <w:lang w:val="en-US" w:eastAsia="ja-JP"/>
        </w:rPr>
        <w:t>PLoS</w:t>
      </w:r>
      <w:proofErr w:type="spellEnd"/>
      <w:r w:rsidRPr="00DF4399">
        <w:rPr>
          <w:rFonts w:ascii="Arial" w:eastAsia="MS Mincho" w:hAnsi="Arial" w:cs="Arial"/>
          <w:i/>
          <w:iCs/>
          <w:lang w:val="en-US" w:eastAsia="ja-JP"/>
        </w:rPr>
        <w:t xml:space="preserve"> ONE</w:t>
      </w:r>
      <w:r w:rsidRPr="00DF4399">
        <w:rPr>
          <w:rFonts w:ascii="Arial" w:eastAsia="MS Mincho" w:hAnsi="Arial" w:cs="Arial"/>
          <w:i/>
          <w:lang w:val="en-US" w:eastAsia="ja-JP"/>
        </w:rPr>
        <w:t xml:space="preserve">, </w:t>
      </w:r>
      <w:r w:rsidRPr="00DF4399">
        <w:rPr>
          <w:rFonts w:ascii="Arial" w:eastAsia="MS Mincho" w:hAnsi="Arial" w:cs="Arial"/>
          <w:i/>
          <w:iCs/>
          <w:lang w:val="en-US" w:eastAsia="ja-JP"/>
        </w:rPr>
        <w:t>9</w:t>
      </w:r>
      <w:r w:rsidRPr="00DF4399">
        <w:rPr>
          <w:rFonts w:ascii="Arial" w:eastAsia="MS Mincho" w:hAnsi="Arial" w:cs="Arial"/>
          <w:lang w:val="en-US" w:eastAsia="ja-JP"/>
        </w:rPr>
        <w:t xml:space="preserve">(8): e107075. </w:t>
      </w:r>
      <w:proofErr w:type="spellStart"/>
      <w:proofErr w:type="gramStart"/>
      <w:r w:rsidRPr="00DF4399">
        <w:rPr>
          <w:rFonts w:ascii="Arial" w:eastAsia="MS Mincho" w:hAnsi="Arial" w:cs="Arial"/>
          <w:lang w:val="en-US" w:eastAsia="ja-JP"/>
        </w:rPr>
        <w:t>doi</w:t>
      </w:r>
      <w:proofErr w:type="spellEnd"/>
      <w:proofErr w:type="gramEnd"/>
      <w:r w:rsidRPr="00DF4399">
        <w:rPr>
          <w:rFonts w:ascii="Arial" w:eastAsia="MS Mincho" w:hAnsi="Arial" w:cs="Arial"/>
          <w:lang w:val="en-US" w:eastAsia="ja-JP"/>
        </w:rPr>
        <w:t>: 10.1371/journal.pone.0107075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proofErr w:type="spellStart"/>
      <w:r w:rsidRPr="00DF4399">
        <w:rPr>
          <w:rFonts w:ascii="Arial" w:eastAsia="MS Mincho" w:hAnsi="Arial" w:cs="Arial"/>
          <w:lang w:val="en-US" w:eastAsia="ja-JP"/>
        </w:rPr>
        <w:t>Georgescu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A.L., Kuzmanovic, B., Roth, D., Bente, G., &amp;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Vogeley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K. (2014). The use of virtual characters to assess and train non-verbal communication in high-functioning autism. </w:t>
      </w:r>
      <w:r w:rsidRPr="00DF4399">
        <w:rPr>
          <w:rFonts w:ascii="Arial" w:eastAsia="MS Mincho" w:hAnsi="Arial" w:cs="Arial"/>
          <w:i/>
          <w:lang w:val="en-US" w:eastAsia="ja-JP"/>
        </w:rPr>
        <w:t>Frontiers in Human Neuroscience, 8</w:t>
      </w:r>
      <w:r w:rsidRPr="00DF4399">
        <w:rPr>
          <w:rFonts w:ascii="Arial" w:eastAsia="MS Mincho" w:hAnsi="Arial" w:cs="Arial"/>
          <w:lang w:val="en-US" w:eastAsia="ja-JP"/>
        </w:rPr>
        <w:t xml:space="preserve">(807). </w:t>
      </w:r>
      <w:proofErr w:type="spellStart"/>
      <w:proofErr w:type="gramStart"/>
      <w:r w:rsidRPr="00DF4399">
        <w:rPr>
          <w:rFonts w:ascii="Arial" w:eastAsia="MS Mincho" w:hAnsi="Arial" w:cs="Arial"/>
          <w:lang w:val="en-US" w:eastAsia="ja-JP"/>
        </w:rPr>
        <w:t>doi</w:t>
      </w:r>
      <w:proofErr w:type="spellEnd"/>
      <w:proofErr w:type="gramEnd"/>
      <w:r w:rsidRPr="00DF4399">
        <w:rPr>
          <w:rFonts w:ascii="Arial" w:eastAsia="MS Mincho" w:hAnsi="Arial" w:cs="Arial"/>
          <w:lang w:val="en-US" w:eastAsia="ja-JP"/>
        </w:rPr>
        <w:t>: 10.3389/fnhum.2014.00807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proofErr w:type="spellStart"/>
      <w:r w:rsidRPr="00DF4399">
        <w:rPr>
          <w:rFonts w:ascii="Arial" w:eastAsia="MS Mincho" w:hAnsi="Arial" w:cs="Arial"/>
          <w:lang w:val="en-US" w:eastAsia="ja-JP"/>
        </w:rPr>
        <w:t>Georgescu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A.L., Kuzmanovic, B., Santos, N.S.,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Tepest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R., Bente, G.,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Tittgemeyer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M., &amp;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Vogeley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K. (2014). </w:t>
      </w:r>
      <w:r w:rsidRPr="00DF4399">
        <w:rPr>
          <w:rFonts w:ascii="Arial" w:eastAsia="MS Mincho" w:hAnsi="Arial" w:cs="Arial"/>
          <w:lang w:val="en-GB" w:eastAsia="ja-JP"/>
        </w:rPr>
        <w:t xml:space="preserve">Perceiving nonverbal </w:t>
      </w:r>
      <w:r w:rsidRPr="00DF4399">
        <w:rPr>
          <w:rFonts w:ascii="Arial" w:eastAsia="MS Mincho" w:hAnsi="Arial" w:cs="Arial"/>
          <w:lang w:val="en-US" w:eastAsia="ja-JP"/>
        </w:rPr>
        <w:t>behavior</w:t>
      </w:r>
      <w:r w:rsidRPr="00DF4399">
        <w:rPr>
          <w:rFonts w:ascii="Arial" w:eastAsia="MS Mincho" w:hAnsi="Arial" w:cs="Arial"/>
          <w:lang w:val="en-GB" w:eastAsia="ja-JP"/>
        </w:rPr>
        <w:t xml:space="preserve">: Neural correlates of processing movement fluency and contingency in dyadic interactions. </w:t>
      </w:r>
      <w:r w:rsidRPr="00DF4399">
        <w:rPr>
          <w:rFonts w:ascii="Arial" w:eastAsia="MS Mincho" w:hAnsi="Arial" w:cs="Arial"/>
          <w:i/>
          <w:lang w:val="en-GB" w:eastAsia="ja-JP"/>
        </w:rPr>
        <w:t>Human Brain Mapping</w:t>
      </w:r>
      <w:r w:rsidRPr="00DF4399">
        <w:rPr>
          <w:rFonts w:ascii="Arial" w:eastAsia="MS Mincho" w:hAnsi="Arial" w:cs="Arial"/>
          <w:lang w:val="en-GB" w:eastAsia="ja-JP"/>
        </w:rPr>
        <w:t xml:space="preserve">, </w:t>
      </w:r>
      <w:r w:rsidRPr="00DF4399">
        <w:rPr>
          <w:rFonts w:ascii="Arial" w:eastAsia="MS Mincho" w:hAnsi="Arial" w:cs="Arial"/>
          <w:i/>
          <w:lang w:val="en-GB" w:eastAsia="ja-JP"/>
        </w:rPr>
        <w:t>35</w:t>
      </w:r>
      <w:r w:rsidRPr="00DF4399">
        <w:rPr>
          <w:rFonts w:ascii="Arial" w:eastAsia="MS Mincho" w:hAnsi="Arial" w:cs="Arial"/>
          <w:lang w:val="en-GB" w:eastAsia="ja-JP"/>
        </w:rPr>
        <w:t xml:space="preserve">(4), 1362-1378. </w:t>
      </w:r>
      <w:proofErr w:type="spellStart"/>
      <w:proofErr w:type="gramStart"/>
      <w:r w:rsidRPr="00DF4399">
        <w:rPr>
          <w:rFonts w:ascii="Arial" w:eastAsia="MS Mincho" w:hAnsi="Arial" w:cs="Arial"/>
          <w:lang w:val="en-GB" w:eastAsia="ja-JP"/>
        </w:rPr>
        <w:t>doi</w:t>
      </w:r>
      <w:proofErr w:type="spellEnd"/>
      <w:proofErr w:type="gramEnd"/>
      <w:r w:rsidRPr="00DF4399">
        <w:rPr>
          <w:rFonts w:ascii="Arial" w:eastAsia="MS Mincho" w:hAnsi="Arial" w:cs="Arial"/>
          <w:lang w:val="en-GB" w:eastAsia="ja-JP"/>
        </w:rPr>
        <w:t xml:space="preserve">: </w:t>
      </w:r>
      <w:r w:rsidRPr="00DF4399">
        <w:rPr>
          <w:rFonts w:ascii="Arial" w:eastAsia="MS Mincho" w:hAnsi="Arial" w:cs="Arial"/>
          <w:lang w:val="en-US" w:eastAsia="ja-JP"/>
        </w:rPr>
        <w:t>10.1002/hbm.22259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proofErr w:type="spellStart"/>
      <w:r w:rsidRPr="00DF4399">
        <w:rPr>
          <w:rFonts w:ascii="Arial" w:eastAsia="MS Mincho" w:hAnsi="Arial" w:cs="Arial"/>
          <w:lang w:val="en-US" w:eastAsia="ja-JP"/>
        </w:rPr>
        <w:t>Krämer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K., Bente, G., Kuzmanovic, B., Barisic, I., Pfeiffer, U.,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Georgescu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A., &amp;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Vogeley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K. (2014). </w:t>
      </w:r>
      <w:r w:rsidRPr="00DF4399">
        <w:rPr>
          <w:rFonts w:ascii="Arial" w:eastAsia="MS Mincho" w:hAnsi="Arial" w:cs="Arial"/>
          <w:lang w:val="en-GB" w:eastAsia="ja-JP"/>
        </w:rPr>
        <w:t xml:space="preserve">Neural correlates of emotion perception depending on culture and gaze duration. </w:t>
      </w:r>
      <w:r w:rsidRPr="00DF4399">
        <w:rPr>
          <w:rFonts w:ascii="Arial" w:eastAsia="MS Mincho" w:hAnsi="Arial" w:cs="Arial"/>
          <w:i/>
          <w:lang w:val="en-GB" w:eastAsia="ja-JP"/>
        </w:rPr>
        <w:t>Culture and Brain,</w:t>
      </w:r>
      <w:r w:rsidRPr="00DF4399">
        <w:rPr>
          <w:rFonts w:ascii="Arial" w:eastAsia="MS Mincho" w:hAnsi="Arial" w:cs="Arial"/>
          <w:lang w:val="en-GB" w:eastAsia="ja-JP"/>
        </w:rPr>
        <w:t xml:space="preserve"> </w:t>
      </w:r>
      <w:r w:rsidRPr="00DF4399">
        <w:rPr>
          <w:rFonts w:ascii="Arial" w:eastAsia="MS Mincho" w:hAnsi="Arial" w:cs="Arial"/>
          <w:i/>
          <w:lang w:val="en-GB" w:eastAsia="ja-JP"/>
        </w:rPr>
        <w:t>2</w:t>
      </w:r>
      <w:r w:rsidRPr="00DF4399">
        <w:rPr>
          <w:rFonts w:ascii="Arial" w:eastAsia="MS Mincho" w:hAnsi="Arial" w:cs="Arial"/>
          <w:lang w:val="en-GB" w:eastAsia="ja-JP"/>
        </w:rPr>
        <w:t xml:space="preserve">(1), 27-51. </w:t>
      </w:r>
      <w:proofErr w:type="spellStart"/>
      <w:proofErr w:type="gramStart"/>
      <w:r w:rsidRPr="00DF4399">
        <w:rPr>
          <w:rFonts w:ascii="Arial" w:eastAsia="MS Mincho" w:hAnsi="Arial" w:cs="Arial"/>
          <w:lang w:val="en-GB" w:eastAsia="ja-JP"/>
        </w:rPr>
        <w:t>doi</w:t>
      </w:r>
      <w:proofErr w:type="spellEnd"/>
      <w:proofErr w:type="gramEnd"/>
      <w:r w:rsidRPr="00DF4399">
        <w:rPr>
          <w:rFonts w:ascii="Arial" w:eastAsia="MS Mincho" w:hAnsi="Arial" w:cs="Arial"/>
          <w:lang w:val="en-GB" w:eastAsia="ja-JP"/>
        </w:rPr>
        <w:t xml:space="preserve">: </w:t>
      </w:r>
      <w:r w:rsidRPr="00DF4399">
        <w:rPr>
          <w:rFonts w:ascii="Arial" w:eastAsia="MS Mincho" w:hAnsi="Arial" w:cs="Arial"/>
          <w:lang w:val="en" w:eastAsia="ja-JP"/>
        </w:rPr>
        <w:t>10.1007/s40167-014-0013-9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val="en-GB" w:eastAsia="ja-JP"/>
        </w:rPr>
        <w:t xml:space="preserve">Kuzmanovic, B.,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Schilbach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, L.,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Georgescu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, A.,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Kockler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, H., </w:t>
      </w:r>
      <w:smartTag w:uri="urn:schemas-microsoft-com:office:smarttags" w:element="place">
        <w:smartTag w:uri="urn:schemas-microsoft-com:office:smarttags" w:element="City">
          <w:r w:rsidRPr="00DF4399">
            <w:rPr>
              <w:rFonts w:ascii="Arial" w:eastAsia="MS Mincho" w:hAnsi="Arial" w:cs="Arial"/>
              <w:lang w:val="en-GB" w:eastAsia="ja-JP"/>
            </w:rPr>
            <w:t>Santos</w:t>
          </w:r>
        </w:smartTag>
      </w:smartTag>
      <w:r w:rsidRPr="00DF4399">
        <w:rPr>
          <w:rFonts w:ascii="Arial" w:eastAsia="MS Mincho" w:hAnsi="Arial" w:cs="Arial"/>
          <w:lang w:val="en-GB" w:eastAsia="ja-JP"/>
        </w:rPr>
        <w:t xml:space="preserve">, N., Shah, N.J., Bente, G., Fink, G.R., &amp;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Vogeley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, K. (2014). Dissociating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animacy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 processing in high-functioning autism: Neural correlates of stimulus properties and subjective ratings. </w:t>
      </w:r>
      <w:r w:rsidRPr="00DF4399">
        <w:rPr>
          <w:rFonts w:ascii="Arial" w:eastAsia="MS Mincho" w:hAnsi="Arial" w:cs="Arial"/>
          <w:i/>
          <w:iCs/>
          <w:lang w:val="en-GB" w:eastAsia="ja-JP"/>
        </w:rPr>
        <w:t>Social Neuroscience</w:t>
      </w:r>
      <w:r w:rsidRPr="00DF4399">
        <w:rPr>
          <w:rFonts w:ascii="Arial" w:eastAsia="MS Mincho" w:hAnsi="Arial" w:cs="Arial"/>
          <w:lang w:val="en-GB" w:eastAsia="ja-JP"/>
        </w:rPr>
        <w:t xml:space="preserve">, </w:t>
      </w:r>
      <w:r w:rsidRPr="00DF4399">
        <w:rPr>
          <w:rFonts w:ascii="Arial" w:eastAsia="MS Mincho" w:hAnsi="Arial" w:cs="Arial"/>
          <w:i/>
          <w:iCs/>
          <w:lang w:val="en-GB" w:eastAsia="ja-JP"/>
        </w:rPr>
        <w:t>9</w:t>
      </w:r>
      <w:r w:rsidRPr="00DF4399">
        <w:rPr>
          <w:rFonts w:ascii="Arial" w:eastAsia="MS Mincho" w:hAnsi="Arial" w:cs="Arial"/>
          <w:lang w:val="en-GB" w:eastAsia="ja-JP"/>
        </w:rPr>
        <w:t>(3), 309–325. doi:10.1080/17470919.2014.886618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r w:rsidRPr="00DF4399">
        <w:rPr>
          <w:rFonts w:ascii="Arial" w:eastAsia="MS Mincho" w:hAnsi="Arial" w:cs="Arial"/>
          <w:lang w:val="en-US" w:eastAsia="ja-JP"/>
        </w:rPr>
        <w:t xml:space="preserve">Pfeiffer, U.J.,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Schilbach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L., Timmermans, B., Kuzmanovic, B.,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Georgescu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A., Bente, G., &amp;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Vogeley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K. (2014). </w:t>
      </w:r>
      <w:r w:rsidRPr="00DF4399">
        <w:rPr>
          <w:rFonts w:ascii="Arial" w:eastAsia="MS Mincho" w:hAnsi="Arial" w:cs="Arial"/>
          <w:lang w:val="en-GB" w:eastAsia="ja-JP"/>
        </w:rPr>
        <w:t xml:space="preserve">Why we interact: On the functional role of the striatum in the subjective experience of social interaction. </w:t>
      </w:r>
      <w:r w:rsidRPr="00DF4399">
        <w:rPr>
          <w:rFonts w:ascii="Arial" w:eastAsia="MS Mincho" w:hAnsi="Arial" w:cs="Arial"/>
          <w:i/>
          <w:iCs/>
          <w:lang w:eastAsia="ja-JP"/>
        </w:rPr>
        <w:t>Neuroimage</w:t>
      </w:r>
      <w:r w:rsidRPr="00DF4399">
        <w:rPr>
          <w:rFonts w:ascii="Arial" w:eastAsia="MS Mincho" w:hAnsi="Arial" w:cs="Arial"/>
          <w:lang w:eastAsia="ja-JP"/>
        </w:rPr>
        <w:t xml:space="preserve">, </w:t>
      </w:r>
      <w:r w:rsidRPr="00DF4399">
        <w:rPr>
          <w:rFonts w:ascii="Arial" w:eastAsia="MS Mincho" w:hAnsi="Arial" w:cs="Arial"/>
          <w:i/>
          <w:iCs/>
          <w:lang w:eastAsia="ja-JP"/>
        </w:rPr>
        <w:t>101</w:t>
      </w:r>
      <w:r w:rsidRPr="00DF4399">
        <w:rPr>
          <w:rFonts w:ascii="Arial" w:eastAsia="MS Mincho" w:hAnsi="Arial" w:cs="Arial"/>
          <w:lang w:eastAsia="ja-JP"/>
        </w:rPr>
        <w:t>, 124–137. doi:10.1016/j.neuroimage.2014.06.061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Rieger, D., Bartz, F., &amp; Bente, G. (2014). </w:t>
      </w:r>
      <w:r w:rsidRPr="00DF4399">
        <w:rPr>
          <w:rFonts w:ascii="Arial" w:eastAsia="MS Mincho" w:hAnsi="Arial" w:cs="Arial"/>
          <w:lang w:val="en-GB" w:eastAsia="ja-JP"/>
        </w:rPr>
        <w:t xml:space="preserve">Re-Integrating the ad. Effects of context congruency on banner advertising in hybrid media. </w:t>
      </w:r>
      <w:r w:rsidRPr="00DF4399">
        <w:rPr>
          <w:rFonts w:ascii="Arial" w:eastAsia="MS Mincho" w:hAnsi="Arial" w:cs="Arial"/>
          <w:i/>
          <w:lang w:eastAsia="ja-JP"/>
        </w:rPr>
        <w:t xml:space="preserve">Journal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of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Media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Psychology</w:t>
      </w:r>
      <w:proofErr w:type="spellEnd"/>
      <w:r w:rsidRPr="00DF4399">
        <w:rPr>
          <w:rFonts w:ascii="Arial" w:eastAsia="MS Mincho" w:hAnsi="Arial" w:cs="Arial"/>
          <w:i/>
          <w:iCs/>
          <w:lang w:eastAsia="ja-JP"/>
        </w:rPr>
        <w:t>, 27</w:t>
      </w:r>
      <w:r w:rsidRPr="00DF4399">
        <w:rPr>
          <w:rFonts w:ascii="Arial" w:eastAsia="MS Mincho" w:hAnsi="Arial" w:cs="Arial"/>
          <w:iCs/>
          <w:lang w:eastAsia="ja-JP"/>
        </w:rPr>
        <w:t>(2), 64-77.</w:t>
      </w:r>
      <w:r w:rsidRPr="00DF4399">
        <w:rPr>
          <w:rFonts w:ascii="Arial" w:eastAsia="MS Mincho" w:hAnsi="Arial" w:cs="Arial"/>
          <w:i/>
          <w:iCs/>
          <w:lang w:eastAsia="ja-JP"/>
        </w:rPr>
        <w:t xml:space="preserve"> </w:t>
      </w:r>
      <w:r w:rsidRPr="00DF4399">
        <w:rPr>
          <w:rFonts w:ascii="Arial" w:eastAsia="MS Mincho" w:hAnsi="Arial" w:cs="Arial"/>
          <w:lang w:eastAsia="ja-JP"/>
        </w:rPr>
        <w:t xml:space="preserve">doi:10.1027/1864-1105/a000131 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Rieger, D., Reinecke, L., Frischlich, L., &amp; Bente, G. (2014). </w:t>
      </w:r>
      <w:r w:rsidRPr="00DF4399">
        <w:rPr>
          <w:rFonts w:ascii="Arial" w:eastAsia="MS Mincho" w:hAnsi="Arial" w:cs="Arial"/>
          <w:lang w:val="en-GB" w:eastAsia="ja-JP"/>
        </w:rPr>
        <w:t xml:space="preserve">Media entertainment and well-being - Linking hedonic and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eudaimonic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 entertainment experience to media-induced recovery and vitality. </w:t>
      </w:r>
      <w:r w:rsidRPr="00DF4399">
        <w:rPr>
          <w:rFonts w:ascii="Arial" w:eastAsia="MS Mincho" w:hAnsi="Arial" w:cs="Arial"/>
          <w:i/>
          <w:iCs/>
          <w:lang w:val="en-GB" w:eastAsia="ja-JP"/>
        </w:rPr>
        <w:t>Journal of Communication</w:t>
      </w:r>
      <w:r w:rsidRPr="00DF4399">
        <w:rPr>
          <w:rFonts w:ascii="Arial" w:eastAsia="MS Mincho" w:hAnsi="Arial" w:cs="Arial"/>
          <w:lang w:val="en-GB" w:eastAsia="ja-JP"/>
        </w:rPr>
        <w:t xml:space="preserve">, </w:t>
      </w:r>
      <w:r w:rsidRPr="00DF4399">
        <w:rPr>
          <w:rFonts w:ascii="Arial" w:eastAsia="MS Mincho" w:hAnsi="Arial" w:cs="Arial"/>
          <w:i/>
          <w:iCs/>
          <w:lang w:val="en-GB" w:eastAsia="ja-JP"/>
        </w:rPr>
        <w:t>64</w:t>
      </w:r>
      <w:r w:rsidRPr="00DF4399">
        <w:rPr>
          <w:rFonts w:ascii="Arial" w:eastAsia="MS Mincho" w:hAnsi="Arial" w:cs="Arial"/>
          <w:lang w:val="en-GB" w:eastAsia="ja-JP"/>
        </w:rPr>
        <w:t>(3), 456–478. doi:10.1111/jcom.12097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r w:rsidRPr="00DF4399">
        <w:rPr>
          <w:rFonts w:ascii="Arial" w:eastAsia="MS Mincho" w:hAnsi="Arial" w:cs="Arial"/>
          <w:lang w:val="en-US" w:eastAsia="ja-JP"/>
        </w:rPr>
        <w:t xml:space="preserve">Rieger, D.,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Wulf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T., Kneer, J., Frischlich, L., &amp; Bente, G. (2014). </w:t>
      </w:r>
      <w:r w:rsidRPr="00DF4399">
        <w:rPr>
          <w:rFonts w:ascii="Arial" w:eastAsia="MS Mincho" w:hAnsi="Arial" w:cs="Arial"/>
          <w:lang w:val="en-GB" w:eastAsia="ja-JP"/>
        </w:rPr>
        <w:t xml:space="preserve">The winner takes it all: The effect of in-game success and need satisfaction on mood repair and enjoyment. </w:t>
      </w:r>
      <w:r w:rsidRPr="00DF4399">
        <w:rPr>
          <w:rFonts w:ascii="Arial" w:eastAsia="MS Mincho" w:hAnsi="Arial" w:cs="Arial"/>
          <w:i/>
          <w:iCs/>
          <w:lang w:eastAsia="ja-JP"/>
        </w:rPr>
        <w:t xml:space="preserve">Computers in Human </w:t>
      </w:r>
      <w:proofErr w:type="spellStart"/>
      <w:r w:rsidRPr="00DF4399">
        <w:rPr>
          <w:rFonts w:ascii="Arial" w:eastAsia="MS Mincho" w:hAnsi="Arial" w:cs="Arial"/>
          <w:i/>
          <w:iCs/>
          <w:lang w:eastAsia="ja-JP"/>
        </w:rPr>
        <w:t>Behavior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</w:t>
      </w:r>
      <w:r w:rsidRPr="00DF4399">
        <w:rPr>
          <w:rFonts w:ascii="Arial" w:eastAsia="MS Mincho" w:hAnsi="Arial" w:cs="Arial"/>
          <w:i/>
          <w:iCs/>
          <w:lang w:eastAsia="ja-JP"/>
        </w:rPr>
        <w:t>39</w:t>
      </w:r>
      <w:r w:rsidRPr="00DF4399">
        <w:rPr>
          <w:rFonts w:ascii="Arial" w:eastAsia="MS Mincho" w:hAnsi="Arial" w:cs="Arial"/>
          <w:lang w:eastAsia="ja-JP"/>
        </w:rPr>
        <w:t>, 281–286. doi:10.1016/j.chb.2014.07.037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eastAsia="ja-JP"/>
        </w:rPr>
        <w:lastRenderedPageBreak/>
        <w:t xml:space="preserve">Schwartz, C., Dratsch, T., </w:t>
      </w:r>
      <w:proofErr w:type="spellStart"/>
      <w:r w:rsidRPr="00DF4399">
        <w:rPr>
          <w:rFonts w:ascii="Arial" w:eastAsia="MS Mincho" w:hAnsi="Arial" w:cs="Arial"/>
          <w:lang w:eastAsia="ja-JP"/>
        </w:rPr>
        <w:t>Vogeley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K., &amp; Bente, G. (2014). </w:t>
      </w:r>
      <w:r w:rsidRPr="00DF4399">
        <w:rPr>
          <w:rFonts w:ascii="Arial" w:eastAsia="MS Mincho" w:hAnsi="Arial" w:cs="Arial"/>
          <w:lang w:val="en-US" w:eastAsia="ja-JP"/>
        </w:rPr>
        <w:t xml:space="preserve">Brief report: Impression formation in high-functioning autism: Role of nonverbal behavior and stereotype activating information. </w:t>
      </w:r>
      <w:r w:rsidRPr="00DF4399">
        <w:rPr>
          <w:rFonts w:ascii="Arial" w:eastAsia="MS Mincho" w:hAnsi="Arial" w:cs="Arial"/>
          <w:i/>
          <w:iCs/>
          <w:lang w:val="en-US" w:eastAsia="ja-JP"/>
        </w:rPr>
        <w:t xml:space="preserve">Journal of Autism and Developmental Disorders, </w:t>
      </w:r>
      <w:r w:rsidRPr="00DF4399">
        <w:rPr>
          <w:rFonts w:ascii="Arial" w:eastAsia="MS Mincho" w:hAnsi="Arial" w:cs="Arial"/>
          <w:i/>
          <w:iCs/>
          <w:lang w:val="en-GB" w:eastAsia="ja-JP"/>
        </w:rPr>
        <w:t>44</w:t>
      </w:r>
      <w:r w:rsidRPr="00DF4399">
        <w:rPr>
          <w:rFonts w:ascii="Arial" w:eastAsia="MS Mincho" w:hAnsi="Arial" w:cs="Arial"/>
          <w:lang w:val="en-GB" w:eastAsia="ja-JP"/>
        </w:rPr>
        <w:t xml:space="preserve">(7), 1759–1765. </w:t>
      </w:r>
      <w:proofErr w:type="spellStart"/>
      <w:proofErr w:type="gramStart"/>
      <w:r w:rsidRPr="00DF4399">
        <w:rPr>
          <w:rFonts w:ascii="Arial" w:eastAsia="MS Mincho" w:hAnsi="Arial" w:cs="Arial"/>
          <w:lang w:val="en-GB" w:eastAsia="ja-JP"/>
        </w:rPr>
        <w:t>doi</w:t>
      </w:r>
      <w:proofErr w:type="spellEnd"/>
      <w:proofErr w:type="gramEnd"/>
      <w:r w:rsidRPr="00DF4399">
        <w:rPr>
          <w:rFonts w:ascii="Arial" w:eastAsia="MS Mincho" w:hAnsi="Arial" w:cs="Arial"/>
          <w:lang w:val="en-GB" w:eastAsia="ja-JP"/>
        </w:rPr>
        <w:t>: 10.1007/s10803-013-2021-6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b/>
          <w:lang w:val="en-GB" w:eastAsia="ja-JP"/>
        </w:rPr>
      </w:pPr>
      <w:r w:rsidRPr="00DF4399">
        <w:rPr>
          <w:rFonts w:ascii="Arial" w:eastAsia="MS Mincho" w:hAnsi="Arial" w:cs="Arial"/>
          <w:b/>
          <w:lang w:val="en-GB" w:eastAsia="ja-JP"/>
        </w:rPr>
        <w:t>2013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i/>
          <w:lang w:val="en-US" w:eastAsia="ja-JP"/>
        </w:rPr>
      </w:pPr>
      <w:proofErr w:type="spellStart"/>
      <w:r w:rsidRPr="00C747C2">
        <w:rPr>
          <w:rFonts w:ascii="Arial" w:eastAsia="MS Mincho" w:hAnsi="Arial" w:cs="Arial"/>
          <w:lang w:eastAsia="ja-JP"/>
        </w:rPr>
        <w:t>Georgescu</w:t>
      </w:r>
      <w:proofErr w:type="spellEnd"/>
      <w:r w:rsidRPr="00C747C2">
        <w:rPr>
          <w:rFonts w:ascii="Arial" w:eastAsia="MS Mincho" w:hAnsi="Arial" w:cs="Arial"/>
          <w:lang w:eastAsia="ja-JP"/>
        </w:rPr>
        <w:t xml:space="preserve">, A.L., Kuzmanovic, B., </w:t>
      </w:r>
      <w:proofErr w:type="spellStart"/>
      <w:r w:rsidRPr="00C747C2">
        <w:rPr>
          <w:rFonts w:ascii="Arial" w:eastAsia="MS Mincho" w:hAnsi="Arial" w:cs="Arial"/>
          <w:lang w:eastAsia="ja-JP"/>
        </w:rPr>
        <w:t>Schilbach</w:t>
      </w:r>
      <w:proofErr w:type="spellEnd"/>
      <w:r w:rsidRPr="00C747C2">
        <w:rPr>
          <w:rFonts w:ascii="Arial" w:eastAsia="MS Mincho" w:hAnsi="Arial" w:cs="Arial"/>
          <w:lang w:eastAsia="ja-JP"/>
        </w:rPr>
        <w:t xml:space="preserve">, L., </w:t>
      </w:r>
      <w:proofErr w:type="spellStart"/>
      <w:r w:rsidRPr="00C747C2">
        <w:rPr>
          <w:rFonts w:ascii="Arial" w:eastAsia="MS Mincho" w:hAnsi="Arial" w:cs="Arial"/>
          <w:lang w:eastAsia="ja-JP"/>
        </w:rPr>
        <w:t>Tepest</w:t>
      </w:r>
      <w:proofErr w:type="spellEnd"/>
      <w:r w:rsidRPr="00C747C2">
        <w:rPr>
          <w:rFonts w:ascii="Arial" w:eastAsia="MS Mincho" w:hAnsi="Arial" w:cs="Arial"/>
          <w:lang w:eastAsia="ja-JP"/>
        </w:rPr>
        <w:t xml:space="preserve">, R., </w:t>
      </w:r>
      <w:proofErr w:type="spellStart"/>
      <w:r w:rsidRPr="00C747C2">
        <w:rPr>
          <w:rFonts w:ascii="Arial" w:eastAsia="MS Mincho" w:hAnsi="Arial" w:cs="Arial"/>
          <w:lang w:eastAsia="ja-JP"/>
        </w:rPr>
        <w:t>Kulbida</w:t>
      </w:r>
      <w:proofErr w:type="spellEnd"/>
      <w:r w:rsidRPr="00C747C2">
        <w:rPr>
          <w:rFonts w:ascii="Arial" w:eastAsia="MS Mincho" w:hAnsi="Arial" w:cs="Arial"/>
          <w:lang w:eastAsia="ja-JP"/>
        </w:rPr>
        <w:t xml:space="preserve">, R., Bente, G., &amp; </w:t>
      </w:r>
      <w:proofErr w:type="spellStart"/>
      <w:r w:rsidRPr="00C747C2">
        <w:rPr>
          <w:rFonts w:ascii="Arial" w:eastAsia="MS Mincho" w:hAnsi="Arial" w:cs="Arial"/>
          <w:lang w:eastAsia="ja-JP"/>
        </w:rPr>
        <w:t>Vogeley</w:t>
      </w:r>
      <w:proofErr w:type="spellEnd"/>
      <w:r w:rsidRPr="00C747C2">
        <w:rPr>
          <w:rFonts w:ascii="Arial" w:eastAsia="MS Mincho" w:hAnsi="Arial" w:cs="Arial"/>
          <w:lang w:eastAsia="ja-JP"/>
        </w:rPr>
        <w:t xml:space="preserve">, K. (2013). </w:t>
      </w:r>
      <w:r w:rsidRPr="00DF4399">
        <w:rPr>
          <w:rFonts w:ascii="Arial" w:eastAsia="MS Mincho" w:hAnsi="Arial" w:cs="Arial"/>
          <w:lang w:val="en-US" w:eastAsia="ja-JP"/>
        </w:rPr>
        <w:t xml:space="preserve">Neural correlates of “social gaze” processing in high-functioning autism under systematic variation of gaze duration. </w:t>
      </w:r>
      <w:proofErr w:type="spellStart"/>
      <w:r w:rsidRPr="00DF4399">
        <w:rPr>
          <w:rFonts w:ascii="Arial" w:eastAsia="MS Mincho" w:hAnsi="Arial" w:cs="Arial"/>
          <w:i/>
          <w:lang w:val="en-US" w:eastAsia="ja-JP"/>
        </w:rPr>
        <w:t>NeuroImage</w:t>
      </w:r>
      <w:proofErr w:type="spellEnd"/>
      <w:r w:rsidRPr="00DF4399">
        <w:rPr>
          <w:rFonts w:ascii="Arial" w:eastAsia="MS Mincho" w:hAnsi="Arial" w:cs="Arial"/>
          <w:i/>
          <w:lang w:val="en-US" w:eastAsia="ja-JP"/>
        </w:rPr>
        <w:t xml:space="preserve">: Clinical, 3, </w:t>
      </w:r>
      <w:r w:rsidRPr="00DF4399">
        <w:rPr>
          <w:rFonts w:ascii="Arial" w:eastAsia="MS Mincho" w:hAnsi="Arial" w:cs="Arial"/>
          <w:lang w:val="en-US" w:eastAsia="ja-JP"/>
        </w:rPr>
        <w:t xml:space="preserve">340-351. </w:t>
      </w:r>
      <w:proofErr w:type="spellStart"/>
      <w:proofErr w:type="gramStart"/>
      <w:r w:rsidRPr="00DF4399">
        <w:rPr>
          <w:rFonts w:ascii="Arial" w:eastAsia="MS Mincho" w:hAnsi="Arial" w:cs="Arial"/>
          <w:lang w:val="en-US" w:eastAsia="ja-JP"/>
        </w:rPr>
        <w:t>doi</w:t>
      </w:r>
      <w:proofErr w:type="spellEnd"/>
      <w:proofErr w:type="gramEnd"/>
      <w:r w:rsidRPr="00DF4399">
        <w:rPr>
          <w:rFonts w:ascii="Arial" w:eastAsia="MS Mincho" w:hAnsi="Arial" w:cs="Arial"/>
          <w:lang w:val="en-US" w:eastAsia="ja-JP"/>
        </w:rPr>
        <w:t>: 10.1016/j.nicl.2013.08.014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proofErr w:type="spellStart"/>
      <w:r w:rsidRPr="00DF4399">
        <w:rPr>
          <w:rFonts w:ascii="Arial" w:eastAsia="MS Mincho" w:hAnsi="Arial" w:cs="Arial"/>
          <w:lang w:val="en-US" w:eastAsia="ja-JP"/>
        </w:rPr>
        <w:t>Krämer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K., Bente, G., Luo, S., Pfeiffer, U.J., Han, S., &amp;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Vogeley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K. (2013). </w:t>
      </w:r>
      <w:r w:rsidRPr="00DF4399">
        <w:rPr>
          <w:rFonts w:ascii="Arial" w:eastAsia="MS Mincho" w:hAnsi="Arial" w:cs="Arial"/>
          <w:lang w:val="en-GB" w:eastAsia="ja-JP"/>
        </w:rPr>
        <w:t xml:space="preserve">Influence of ethnic group-membership and gaze direction on the perception of emotions. A cross-cultural study between </w:t>
      </w:r>
      <w:smartTag w:uri="urn:schemas-microsoft-com:office:smarttags" w:element="country-region">
        <w:r w:rsidRPr="00DF4399">
          <w:rPr>
            <w:rFonts w:ascii="Arial" w:eastAsia="MS Mincho" w:hAnsi="Arial" w:cs="Arial"/>
            <w:lang w:val="en-GB" w:eastAsia="ja-JP"/>
          </w:rPr>
          <w:t>Germany</w:t>
        </w:r>
      </w:smartTag>
      <w:r w:rsidRPr="00DF4399">
        <w:rPr>
          <w:rFonts w:ascii="Arial" w:eastAsia="MS Mincho" w:hAnsi="Arial" w:cs="Arial"/>
          <w:lang w:val="en-GB" w:eastAsia="ja-JP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DF4399">
            <w:rPr>
              <w:rFonts w:ascii="Arial" w:eastAsia="MS Mincho" w:hAnsi="Arial" w:cs="Arial"/>
              <w:lang w:val="en-GB" w:eastAsia="ja-JP"/>
            </w:rPr>
            <w:t>China</w:t>
          </w:r>
        </w:smartTag>
      </w:smartTag>
      <w:r w:rsidRPr="00DF4399">
        <w:rPr>
          <w:rFonts w:ascii="Arial" w:eastAsia="MS Mincho" w:hAnsi="Arial" w:cs="Arial"/>
          <w:lang w:val="en-GB" w:eastAsia="ja-JP"/>
        </w:rPr>
        <w:t xml:space="preserve">. </w:t>
      </w:r>
      <w:proofErr w:type="spellStart"/>
      <w:r w:rsidRPr="00DF4399">
        <w:rPr>
          <w:rFonts w:ascii="Arial" w:eastAsia="MS Mincho" w:hAnsi="Arial" w:cs="Arial"/>
          <w:i/>
          <w:lang w:val="en-GB" w:eastAsia="ja-JP"/>
        </w:rPr>
        <w:t>PLoS</w:t>
      </w:r>
      <w:proofErr w:type="spellEnd"/>
      <w:r w:rsidRPr="00DF4399">
        <w:rPr>
          <w:rFonts w:ascii="Arial" w:eastAsia="MS Mincho" w:hAnsi="Arial" w:cs="Arial"/>
          <w:i/>
          <w:lang w:val="en-GB" w:eastAsia="ja-JP"/>
        </w:rPr>
        <w:t xml:space="preserve"> ONE, 8</w:t>
      </w:r>
      <w:r w:rsidRPr="00DF4399">
        <w:rPr>
          <w:rFonts w:ascii="Arial" w:eastAsia="MS Mincho" w:hAnsi="Arial" w:cs="Arial"/>
          <w:lang w:val="en-GB" w:eastAsia="ja-JP"/>
        </w:rPr>
        <w:t xml:space="preserve">(6): e66335. </w:t>
      </w:r>
      <w:proofErr w:type="spellStart"/>
      <w:proofErr w:type="gramStart"/>
      <w:r w:rsidRPr="00DF4399">
        <w:rPr>
          <w:rFonts w:ascii="Arial" w:eastAsia="MS Mincho" w:hAnsi="Arial" w:cs="Arial"/>
          <w:lang w:val="en-US" w:eastAsia="ja-JP"/>
        </w:rPr>
        <w:t>doi</w:t>
      </w:r>
      <w:proofErr w:type="spellEnd"/>
      <w:proofErr w:type="gramEnd"/>
      <w:r w:rsidRPr="00DF4399">
        <w:rPr>
          <w:rFonts w:ascii="Arial" w:eastAsia="MS Mincho" w:hAnsi="Arial" w:cs="Arial"/>
          <w:lang w:val="en-US" w:eastAsia="ja-JP"/>
        </w:rPr>
        <w:t>: 10.1371/journal.pone.0066335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Kuzmanovic, B., Jefferson, A., Bente, G., &amp; </w:t>
      </w:r>
      <w:proofErr w:type="spellStart"/>
      <w:r w:rsidRPr="00DF4399">
        <w:rPr>
          <w:rFonts w:ascii="Arial" w:eastAsia="MS Mincho" w:hAnsi="Arial" w:cs="Arial"/>
          <w:lang w:eastAsia="ja-JP"/>
        </w:rPr>
        <w:t>Vogeley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K. (2013). </w:t>
      </w:r>
      <w:r w:rsidRPr="00DF4399">
        <w:rPr>
          <w:rFonts w:ascii="Arial" w:eastAsia="MS Mincho" w:hAnsi="Arial" w:cs="Arial"/>
          <w:lang w:val="en-US" w:eastAsia="ja-JP"/>
        </w:rPr>
        <w:t xml:space="preserve">Affective and motivational influences in person perception. </w:t>
      </w:r>
      <w:r w:rsidRPr="00DF4399">
        <w:rPr>
          <w:rFonts w:ascii="Arial" w:eastAsia="MS Mincho" w:hAnsi="Arial" w:cs="Arial"/>
          <w:i/>
          <w:lang w:val="en-US" w:eastAsia="ja-JP"/>
        </w:rPr>
        <w:t>Frontiers in Human Neuroscience, 7</w:t>
      </w:r>
      <w:r w:rsidRPr="00DF4399">
        <w:rPr>
          <w:rFonts w:ascii="Arial" w:eastAsia="MS Mincho" w:hAnsi="Arial" w:cs="Arial"/>
          <w:lang w:val="en-US" w:eastAsia="ja-JP"/>
        </w:rPr>
        <w:t xml:space="preserve">(266), 1-6. </w:t>
      </w:r>
      <w:proofErr w:type="spellStart"/>
      <w:proofErr w:type="gramStart"/>
      <w:r w:rsidRPr="00DF4399">
        <w:rPr>
          <w:rFonts w:ascii="Arial" w:eastAsia="MS Mincho" w:hAnsi="Arial" w:cs="Arial"/>
          <w:lang w:val="en-US" w:eastAsia="ja-JP"/>
        </w:rPr>
        <w:t>doi</w:t>
      </w:r>
      <w:proofErr w:type="spellEnd"/>
      <w:proofErr w:type="gramEnd"/>
      <w:r w:rsidRPr="00DF4399">
        <w:rPr>
          <w:rFonts w:ascii="Arial" w:eastAsia="MS Mincho" w:hAnsi="Arial" w:cs="Arial"/>
          <w:lang w:val="en-US" w:eastAsia="ja-JP"/>
        </w:rPr>
        <w:t xml:space="preserve">:  </w:t>
      </w:r>
      <w:hyperlink r:id="rId6" w:tgtFrame="pmc_ext" w:history="1">
        <w:r w:rsidRPr="00DF4399">
          <w:rPr>
            <w:rFonts w:ascii="Arial" w:eastAsia="MS Mincho" w:hAnsi="Arial" w:cs="Arial"/>
            <w:lang w:val="en-US" w:eastAsia="ja-JP"/>
          </w:rPr>
          <w:t>10.3389/fnhum.2013.00266</w:t>
        </w:r>
      </w:hyperlink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r w:rsidRPr="00DF4399">
        <w:rPr>
          <w:rFonts w:ascii="Arial" w:eastAsia="MS Mincho" w:hAnsi="Arial" w:cs="Arial"/>
          <w:lang w:val="en-US" w:eastAsia="ja-JP"/>
        </w:rPr>
        <w:t>Meijer, E.H., Bente, G., Ben-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Shakhar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G., &amp; Schumacher, A. (2013). </w:t>
      </w:r>
      <w:r w:rsidRPr="00DF4399">
        <w:rPr>
          <w:rFonts w:ascii="Arial" w:eastAsia="MS Mincho" w:hAnsi="Arial" w:cs="Arial"/>
          <w:lang w:val="en-GB" w:eastAsia="ja-JP"/>
        </w:rPr>
        <w:t xml:space="preserve">Detecting concealed information from groups using a dynamic questioning approach: Simultaneous skin conductance measurement and immediate feedback. </w:t>
      </w:r>
      <w:r w:rsidRPr="00DF4399">
        <w:rPr>
          <w:rFonts w:ascii="Arial" w:eastAsia="MS Mincho" w:hAnsi="Arial" w:cs="Arial"/>
          <w:i/>
          <w:lang w:eastAsia="ja-JP"/>
        </w:rPr>
        <w:t xml:space="preserve">Frontiers in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Psychology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</w:t>
      </w:r>
      <w:r w:rsidRPr="00DF4399">
        <w:rPr>
          <w:rFonts w:ascii="Arial" w:eastAsia="MS Mincho" w:hAnsi="Arial" w:cs="Arial"/>
          <w:i/>
          <w:lang w:eastAsia="ja-JP"/>
        </w:rPr>
        <w:t>4</w:t>
      </w:r>
      <w:r w:rsidRPr="00DF4399">
        <w:rPr>
          <w:rFonts w:ascii="Arial" w:eastAsia="MS Mincho" w:hAnsi="Arial" w:cs="Arial"/>
          <w:lang w:eastAsia="ja-JP"/>
        </w:rPr>
        <w:t xml:space="preserve">(68), 1-6. </w:t>
      </w:r>
      <w:proofErr w:type="spellStart"/>
      <w:r w:rsidRPr="00DF4399">
        <w:rPr>
          <w:rFonts w:ascii="Arial" w:eastAsia="MS Mincho" w:hAnsi="Arial" w:cs="Arial"/>
          <w:lang w:eastAsia="ja-JP"/>
        </w:rPr>
        <w:t>doi</w:t>
      </w:r>
      <w:proofErr w:type="spellEnd"/>
      <w:r w:rsidRPr="00DF4399">
        <w:rPr>
          <w:rFonts w:ascii="Arial" w:eastAsia="MS Mincho" w:hAnsi="Arial" w:cs="Arial"/>
          <w:lang w:eastAsia="ja-JP"/>
        </w:rPr>
        <w:t>: 10.3389/fpsyg.2013.00068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proofErr w:type="spellStart"/>
      <w:r w:rsidRPr="00DF4399">
        <w:rPr>
          <w:rFonts w:ascii="Arial" w:eastAsia="MS Mincho" w:hAnsi="Arial" w:cs="Arial"/>
          <w:i/>
          <w:lang w:eastAsia="ja-JP"/>
        </w:rPr>
        <w:t>S</w:t>
      </w:r>
      <w:r w:rsidRPr="00DF4399">
        <w:rPr>
          <w:rFonts w:ascii="Arial" w:eastAsia="MS Mincho" w:hAnsi="Arial" w:cs="Arial"/>
          <w:lang w:eastAsia="ja-JP"/>
        </w:rPr>
        <w:t>chilbach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L., </w:t>
      </w:r>
      <w:proofErr w:type="spellStart"/>
      <w:r w:rsidRPr="00DF4399">
        <w:rPr>
          <w:rFonts w:ascii="Arial" w:eastAsia="MS Mincho" w:hAnsi="Arial" w:cs="Arial"/>
          <w:lang w:eastAsia="ja-JP"/>
        </w:rPr>
        <w:t>Timmermans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B., </w:t>
      </w:r>
      <w:proofErr w:type="spellStart"/>
      <w:r w:rsidRPr="00DF4399">
        <w:rPr>
          <w:rFonts w:ascii="Arial" w:eastAsia="MS Mincho" w:hAnsi="Arial" w:cs="Arial"/>
          <w:lang w:eastAsia="ja-JP"/>
        </w:rPr>
        <w:t>Reddy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V., </w:t>
      </w:r>
      <w:proofErr w:type="spellStart"/>
      <w:r w:rsidRPr="00DF4399">
        <w:rPr>
          <w:rFonts w:ascii="Arial" w:eastAsia="MS Mincho" w:hAnsi="Arial" w:cs="Arial"/>
          <w:lang w:eastAsia="ja-JP"/>
        </w:rPr>
        <w:t>Costall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A., Bente, G., Schlicht, </w:t>
      </w:r>
      <w:proofErr w:type="gramStart"/>
      <w:r w:rsidRPr="00DF4399">
        <w:rPr>
          <w:rFonts w:ascii="Arial" w:eastAsia="MS Mincho" w:hAnsi="Arial" w:cs="Arial"/>
          <w:lang w:eastAsia="ja-JP"/>
        </w:rPr>
        <w:t>T.,</w:t>
      </w:r>
      <w:proofErr w:type="gramEnd"/>
      <w:r w:rsidRPr="00DF4399">
        <w:rPr>
          <w:rFonts w:ascii="Arial" w:eastAsia="MS Mincho" w:hAnsi="Arial" w:cs="Arial"/>
          <w:lang w:eastAsia="ja-JP"/>
        </w:rPr>
        <w:t xml:space="preserve"> &amp; </w:t>
      </w:r>
      <w:proofErr w:type="spellStart"/>
      <w:r w:rsidRPr="00DF4399">
        <w:rPr>
          <w:rFonts w:ascii="Arial" w:eastAsia="MS Mincho" w:hAnsi="Arial" w:cs="Arial"/>
          <w:lang w:eastAsia="ja-JP"/>
        </w:rPr>
        <w:t>Vogeley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K. (2013). </w:t>
      </w:r>
      <w:r w:rsidRPr="00DF4399">
        <w:rPr>
          <w:rFonts w:ascii="Arial" w:eastAsia="MS Mincho" w:hAnsi="Arial" w:cs="Arial"/>
          <w:lang w:val="en-GB" w:eastAsia="ja-JP"/>
        </w:rPr>
        <w:t xml:space="preserve">Toward a second-person neuroscience. </w:t>
      </w:r>
      <w:proofErr w:type="spellStart"/>
      <w:r w:rsidRPr="00DF4399">
        <w:rPr>
          <w:rFonts w:ascii="Arial" w:eastAsia="MS Mincho" w:hAnsi="Arial" w:cs="Arial"/>
          <w:i/>
          <w:lang w:val="en-GB" w:eastAsia="ja-JP"/>
        </w:rPr>
        <w:t>Behavioral</w:t>
      </w:r>
      <w:proofErr w:type="spellEnd"/>
      <w:r w:rsidRPr="00DF4399">
        <w:rPr>
          <w:rFonts w:ascii="Arial" w:eastAsia="MS Mincho" w:hAnsi="Arial" w:cs="Arial"/>
          <w:i/>
          <w:lang w:val="en-GB" w:eastAsia="ja-JP"/>
        </w:rPr>
        <w:t xml:space="preserve"> and Brain Sciences, 36</w:t>
      </w:r>
      <w:r w:rsidRPr="00DF4399">
        <w:rPr>
          <w:rFonts w:ascii="Arial" w:eastAsia="MS Mincho" w:hAnsi="Arial" w:cs="Arial"/>
          <w:lang w:val="en-GB" w:eastAsia="ja-JP"/>
        </w:rPr>
        <w:t xml:space="preserve">(4), 393-414. </w:t>
      </w:r>
      <w:proofErr w:type="spellStart"/>
      <w:proofErr w:type="gramStart"/>
      <w:r w:rsidRPr="00DF4399">
        <w:rPr>
          <w:rFonts w:ascii="Arial" w:eastAsia="MS Mincho" w:hAnsi="Arial" w:cs="Arial"/>
          <w:lang w:val="en-US" w:eastAsia="ja-JP"/>
        </w:rPr>
        <w:t>doi</w:t>
      </w:r>
      <w:proofErr w:type="spellEnd"/>
      <w:proofErr w:type="gramEnd"/>
      <w:r w:rsidRPr="00DF4399">
        <w:rPr>
          <w:rFonts w:ascii="Arial" w:eastAsia="MS Mincho" w:hAnsi="Arial" w:cs="Arial"/>
          <w:lang w:val="en-US" w:eastAsia="ja-JP"/>
        </w:rPr>
        <w:t>: 10.1017/S0140525X12000660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b/>
          <w:lang w:eastAsia="ja-JP"/>
        </w:rPr>
      </w:pPr>
      <w:r w:rsidRPr="00DF4399">
        <w:rPr>
          <w:rFonts w:ascii="Arial" w:eastAsia="MS Mincho" w:hAnsi="Arial" w:cs="Arial"/>
          <w:b/>
          <w:lang w:eastAsia="ja-JP"/>
        </w:rPr>
        <w:t>2012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Bente, G., Baptist, O., &amp; Leuschner, H. (2012). </w:t>
      </w:r>
      <w:r w:rsidRPr="00DF4399">
        <w:rPr>
          <w:rFonts w:ascii="Arial" w:eastAsia="MS Mincho" w:hAnsi="Arial" w:cs="Arial"/>
          <w:lang w:val="en-US" w:eastAsia="ja-JP"/>
        </w:rPr>
        <w:t xml:space="preserve">To buy or not to buy: Influence of seller photos and reputation on buyer trust and purchase behavior. </w:t>
      </w:r>
      <w:r w:rsidRPr="00DF4399">
        <w:rPr>
          <w:rFonts w:ascii="Arial" w:eastAsia="MS Mincho" w:hAnsi="Arial" w:cs="Arial"/>
          <w:i/>
          <w:iCs/>
          <w:lang w:val="en-US" w:eastAsia="ja-JP"/>
        </w:rPr>
        <w:t>International Journal of Human-Computer Studies</w:t>
      </w:r>
      <w:r w:rsidRPr="00DF4399">
        <w:rPr>
          <w:rFonts w:ascii="Arial" w:eastAsia="MS Mincho" w:hAnsi="Arial" w:cs="Arial"/>
          <w:lang w:val="en-US" w:eastAsia="ja-JP"/>
        </w:rPr>
        <w:t xml:space="preserve">, </w:t>
      </w:r>
      <w:r w:rsidRPr="00DF4399">
        <w:rPr>
          <w:rFonts w:ascii="Arial" w:eastAsia="MS Mincho" w:hAnsi="Arial" w:cs="Arial"/>
          <w:i/>
          <w:iCs/>
          <w:lang w:val="en-US" w:eastAsia="ja-JP"/>
        </w:rPr>
        <w:t>70</w:t>
      </w:r>
      <w:r w:rsidRPr="00DF4399">
        <w:rPr>
          <w:rFonts w:ascii="Arial" w:eastAsia="MS Mincho" w:hAnsi="Arial" w:cs="Arial"/>
          <w:lang w:val="en-US" w:eastAsia="ja-JP"/>
        </w:rPr>
        <w:t xml:space="preserve">(1), 1-13. </w:t>
      </w:r>
      <w:proofErr w:type="spellStart"/>
      <w:proofErr w:type="gramStart"/>
      <w:r w:rsidRPr="00DF4399">
        <w:rPr>
          <w:rFonts w:ascii="Arial" w:eastAsia="MS Mincho" w:hAnsi="Arial" w:cs="Arial"/>
          <w:lang w:val="en-US" w:eastAsia="ja-JP"/>
        </w:rPr>
        <w:t>doi</w:t>
      </w:r>
      <w:proofErr w:type="spellEnd"/>
      <w:proofErr w:type="gramEnd"/>
      <w:r w:rsidRPr="00DF4399">
        <w:rPr>
          <w:rFonts w:ascii="Arial" w:eastAsia="MS Mincho" w:hAnsi="Arial" w:cs="Arial"/>
          <w:lang w:val="en-US" w:eastAsia="ja-JP"/>
        </w:rPr>
        <w:t xml:space="preserve">: </w:t>
      </w:r>
      <w:hyperlink r:id="rId7" w:tgtFrame="_self" w:history="1">
        <w:r w:rsidRPr="00DF4399">
          <w:rPr>
            <w:rFonts w:ascii="Arial" w:eastAsia="MS Mincho" w:hAnsi="Arial" w:cs="Arial"/>
            <w:lang w:val="en-US" w:eastAsia="ja-JP"/>
          </w:rPr>
          <w:t>10.1016/j.ijhcs.2011.08.005</w:t>
        </w:r>
      </w:hyperlink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val="en-US" w:eastAsia="ja-JP"/>
        </w:rPr>
        <w:t xml:space="preserve">Dratsch, T., Schwartz, C.,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Yanev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K.,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Schilbach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L.,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Vogeley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K., &amp; Bente, G. (2012). Getting a grip on social gaze: Control over others' gaze helps gaze detection in high-functioning autism. </w:t>
      </w:r>
      <w:r w:rsidRPr="00DF4399">
        <w:rPr>
          <w:rFonts w:ascii="Arial" w:eastAsia="MS Mincho" w:hAnsi="Arial" w:cs="Arial"/>
          <w:i/>
          <w:lang w:val="en-GB" w:eastAsia="ja-JP"/>
        </w:rPr>
        <w:t>Journal of Autism and Developmental Disorders, 43</w:t>
      </w:r>
      <w:r w:rsidRPr="00DF4399">
        <w:rPr>
          <w:rFonts w:ascii="Arial" w:eastAsia="MS Mincho" w:hAnsi="Arial" w:cs="Arial"/>
          <w:lang w:val="en-GB" w:eastAsia="ja-JP"/>
        </w:rPr>
        <w:t xml:space="preserve">(2), 286-300. </w:t>
      </w:r>
      <w:proofErr w:type="spellStart"/>
      <w:proofErr w:type="gramStart"/>
      <w:r w:rsidRPr="00DF4399">
        <w:rPr>
          <w:rFonts w:ascii="Arial" w:eastAsia="MS Mincho" w:hAnsi="Arial" w:cs="Arial"/>
          <w:lang w:val="en-GB" w:eastAsia="ja-JP"/>
        </w:rPr>
        <w:t>doi</w:t>
      </w:r>
      <w:proofErr w:type="spellEnd"/>
      <w:proofErr w:type="gramEnd"/>
      <w:r w:rsidRPr="00DF4399">
        <w:rPr>
          <w:rFonts w:ascii="Arial" w:eastAsia="MS Mincho" w:hAnsi="Arial" w:cs="Arial"/>
          <w:lang w:val="en-GB" w:eastAsia="ja-JP"/>
        </w:rPr>
        <w:t>: 10.1007/s10803-012-1569-x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val="en-GB" w:eastAsia="ja-JP"/>
        </w:rPr>
        <w:t xml:space="preserve">Kneer, J., Glock, S.,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Beskes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, S., &amp; Bente, G. (2012). Are digital games perceived as fun or danger? Supporting and suppressing different game-related concepts. </w:t>
      </w:r>
      <w:proofErr w:type="spellStart"/>
      <w:r w:rsidRPr="00DF4399">
        <w:rPr>
          <w:rFonts w:ascii="Arial" w:eastAsia="MS Mincho" w:hAnsi="Arial" w:cs="Arial"/>
          <w:i/>
          <w:lang w:val="en-GB" w:eastAsia="ja-JP"/>
        </w:rPr>
        <w:t>Cyberpsychology</w:t>
      </w:r>
      <w:proofErr w:type="spellEnd"/>
      <w:r w:rsidRPr="00DF4399">
        <w:rPr>
          <w:rFonts w:ascii="Arial" w:eastAsia="MS Mincho" w:hAnsi="Arial" w:cs="Arial"/>
          <w:i/>
          <w:lang w:val="en-GB" w:eastAsia="ja-JP"/>
        </w:rPr>
        <w:t xml:space="preserve">, </w:t>
      </w:r>
      <w:proofErr w:type="spellStart"/>
      <w:r w:rsidRPr="00DF4399">
        <w:rPr>
          <w:rFonts w:ascii="Arial" w:eastAsia="MS Mincho" w:hAnsi="Arial" w:cs="Arial"/>
          <w:i/>
          <w:lang w:val="en-GB" w:eastAsia="ja-JP"/>
        </w:rPr>
        <w:t>Behavior</w:t>
      </w:r>
      <w:proofErr w:type="spellEnd"/>
      <w:r w:rsidRPr="00DF4399">
        <w:rPr>
          <w:rFonts w:ascii="Arial" w:eastAsia="MS Mincho" w:hAnsi="Arial" w:cs="Arial"/>
          <w:i/>
          <w:lang w:val="en-GB" w:eastAsia="ja-JP"/>
        </w:rPr>
        <w:t xml:space="preserve">, and </w:t>
      </w:r>
      <w:proofErr w:type="spellStart"/>
      <w:r w:rsidRPr="00DF4399">
        <w:rPr>
          <w:rFonts w:ascii="Arial" w:eastAsia="MS Mincho" w:hAnsi="Arial" w:cs="Arial"/>
          <w:i/>
          <w:lang w:val="en-GB" w:eastAsia="ja-JP"/>
        </w:rPr>
        <w:t>Soical</w:t>
      </w:r>
      <w:proofErr w:type="spellEnd"/>
      <w:r w:rsidRPr="00DF4399">
        <w:rPr>
          <w:rFonts w:ascii="Arial" w:eastAsia="MS Mincho" w:hAnsi="Arial" w:cs="Arial"/>
          <w:i/>
          <w:lang w:val="en-GB" w:eastAsia="ja-JP"/>
        </w:rPr>
        <w:t xml:space="preserve"> Networking,</w:t>
      </w:r>
      <w:r w:rsidRPr="00DF4399">
        <w:rPr>
          <w:rFonts w:ascii="Arial" w:eastAsia="MS Mincho" w:hAnsi="Arial" w:cs="Arial"/>
          <w:sz w:val="24"/>
          <w:szCs w:val="24"/>
          <w:lang w:val="en-GB" w:eastAsia="ja-JP"/>
        </w:rPr>
        <w:t xml:space="preserve"> </w:t>
      </w:r>
      <w:r w:rsidRPr="00DF4399">
        <w:rPr>
          <w:rFonts w:ascii="Arial" w:eastAsia="MS Mincho" w:hAnsi="Arial" w:cs="Arial"/>
          <w:i/>
          <w:lang w:val="en-GB" w:eastAsia="ja-JP"/>
        </w:rPr>
        <w:t>15</w:t>
      </w:r>
      <w:r w:rsidRPr="00DF4399">
        <w:rPr>
          <w:rFonts w:ascii="Arial" w:eastAsia="MS Mincho" w:hAnsi="Arial" w:cs="Arial"/>
          <w:lang w:val="en-GB" w:eastAsia="ja-JP"/>
        </w:rPr>
        <w:t xml:space="preserve">(11), 604-609. </w:t>
      </w:r>
      <w:proofErr w:type="spellStart"/>
      <w:proofErr w:type="gramStart"/>
      <w:r w:rsidRPr="00DF4399">
        <w:rPr>
          <w:rFonts w:ascii="Arial" w:eastAsia="MS Mincho" w:hAnsi="Arial" w:cs="Arial"/>
          <w:lang w:val="en-US" w:eastAsia="ja-JP"/>
        </w:rPr>
        <w:t>doi</w:t>
      </w:r>
      <w:proofErr w:type="spellEnd"/>
      <w:proofErr w:type="gramEnd"/>
      <w:r w:rsidRPr="00DF4399">
        <w:rPr>
          <w:rFonts w:ascii="Arial" w:eastAsia="MS Mincho" w:hAnsi="Arial" w:cs="Arial"/>
          <w:lang w:val="en-US" w:eastAsia="ja-JP"/>
        </w:rPr>
        <w:t>: 10.1089/cyber.2012.0171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val="en-GB" w:eastAsia="ja-JP"/>
        </w:rPr>
        <w:t xml:space="preserve">Kneer, J.,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Munko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, D., Glock, S., &amp; Bente, G. (2012). </w:t>
      </w:r>
      <w:r w:rsidRPr="00DF4399">
        <w:rPr>
          <w:rFonts w:ascii="Arial" w:eastAsia="MS Mincho" w:hAnsi="Arial" w:cs="Arial"/>
          <w:lang w:val="en-US" w:eastAsia="ja-JP"/>
        </w:rPr>
        <w:t xml:space="preserve">Defending the doomed: Implicit strategies concerning protection of first person shooter games. </w:t>
      </w:r>
      <w:proofErr w:type="spellStart"/>
      <w:r w:rsidRPr="00DF4399">
        <w:rPr>
          <w:rFonts w:ascii="Arial" w:eastAsia="MS Mincho" w:hAnsi="Arial" w:cs="Arial"/>
          <w:i/>
          <w:lang w:val="en-GB" w:eastAsia="ja-JP"/>
        </w:rPr>
        <w:t>Cyberpsychology</w:t>
      </w:r>
      <w:proofErr w:type="spellEnd"/>
      <w:r w:rsidRPr="00DF4399">
        <w:rPr>
          <w:rFonts w:ascii="Arial" w:eastAsia="MS Mincho" w:hAnsi="Arial" w:cs="Arial"/>
          <w:i/>
          <w:lang w:val="en-GB" w:eastAsia="ja-JP"/>
        </w:rPr>
        <w:t xml:space="preserve">, </w:t>
      </w:r>
      <w:proofErr w:type="spellStart"/>
      <w:r w:rsidRPr="00DF4399">
        <w:rPr>
          <w:rFonts w:ascii="Arial" w:eastAsia="MS Mincho" w:hAnsi="Arial" w:cs="Arial"/>
          <w:i/>
          <w:lang w:val="en-GB" w:eastAsia="ja-JP"/>
        </w:rPr>
        <w:t>Behavior</w:t>
      </w:r>
      <w:proofErr w:type="spellEnd"/>
      <w:r w:rsidRPr="00DF4399">
        <w:rPr>
          <w:rFonts w:ascii="Arial" w:eastAsia="MS Mincho" w:hAnsi="Arial" w:cs="Arial"/>
          <w:i/>
          <w:lang w:val="en-GB" w:eastAsia="ja-JP"/>
        </w:rPr>
        <w:t>, and Social Networking,</w:t>
      </w:r>
      <w:r w:rsidRPr="00DF4399">
        <w:rPr>
          <w:rFonts w:ascii="Arial" w:eastAsia="MS Mincho" w:hAnsi="Arial" w:cs="Arial"/>
          <w:lang w:val="en-GB" w:eastAsia="ja-JP"/>
        </w:rPr>
        <w:t xml:space="preserve"> </w:t>
      </w:r>
      <w:r w:rsidRPr="00DF4399">
        <w:rPr>
          <w:rFonts w:ascii="Arial" w:eastAsia="MS Mincho" w:hAnsi="Arial" w:cs="Arial"/>
          <w:i/>
          <w:lang w:val="en-GB" w:eastAsia="ja-JP"/>
        </w:rPr>
        <w:t>15</w:t>
      </w:r>
      <w:r w:rsidRPr="00DF4399">
        <w:rPr>
          <w:rFonts w:ascii="Arial" w:eastAsia="MS Mincho" w:hAnsi="Arial" w:cs="Arial"/>
          <w:lang w:val="en-GB" w:eastAsia="ja-JP"/>
        </w:rPr>
        <w:t xml:space="preserve">(5), 151-156. </w:t>
      </w:r>
      <w:proofErr w:type="spellStart"/>
      <w:proofErr w:type="gramStart"/>
      <w:r w:rsidRPr="00DF4399">
        <w:rPr>
          <w:rFonts w:ascii="Arial" w:eastAsia="MS Mincho" w:hAnsi="Arial" w:cs="Arial"/>
          <w:lang w:val="en-US" w:eastAsia="ja-JP"/>
        </w:rPr>
        <w:t>doi</w:t>
      </w:r>
      <w:proofErr w:type="spellEnd"/>
      <w:proofErr w:type="gramEnd"/>
      <w:r w:rsidRPr="00DF4399">
        <w:rPr>
          <w:rFonts w:ascii="Arial" w:eastAsia="MS Mincho" w:hAnsi="Arial" w:cs="Arial"/>
          <w:lang w:val="en-US" w:eastAsia="ja-JP"/>
        </w:rPr>
        <w:t>: 10.1089/cyber.2011.0583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r w:rsidRPr="00DF4399">
        <w:rPr>
          <w:rFonts w:ascii="Arial" w:eastAsia="MS Mincho" w:hAnsi="Arial" w:cs="Arial"/>
          <w:lang w:val="en-US" w:eastAsia="ja-JP"/>
        </w:rPr>
        <w:t xml:space="preserve">Kuzmanovic, B., Bente, G., von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Cramon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D.,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Schilbach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L.,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Tittgemeyer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M., &amp;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Vogeley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K. (2012). </w:t>
      </w:r>
      <w:r w:rsidRPr="00DF4399">
        <w:rPr>
          <w:rFonts w:ascii="Arial" w:eastAsia="MS Mincho" w:hAnsi="Arial" w:cs="Arial"/>
          <w:lang w:val="en-GB" w:eastAsia="ja-JP"/>
        </w:rPr>
        <w:t xml:space="preserve">Imaging first impressions: Distinct neural processing of verbal and nonverbal social information. </w:t>
      </w:r>
      <w:r w:rsidRPr="00DF4399">
        <w:rPr>
          <w:rFonts w:ascii="Arial" w:eastAsia="MS Mincho" w:hAnsi="Arial" w:cs="Arial"/>
          <w:i/>
          <w:lang w:eastAsia="ja-JP"/>
        </w:rPr>
        <w:t>Neuroimage</w:t>
      </w:r>
      <w:r w:rsidRPr="00DF4399">
        <w:rPr>
          <w:rFonts w:ascii="Arial" w:eastAsia="MS Mincho" w:hAnsi="Arial" w:cs="Arial"/>
          <w:lang w:eastAsia="ja-JP"/>
        </w:rPr>
        <w:t xml:space="preserve">, </w:t>
      </w:r>
      <w:r w:rsidRPr="00DF4399">
        <w:rPr>
          <w:rFonts w:ascii="Arial" w:eastAsia="MS Mincho" w:hAnsi="Arial" w:cs="Arial"/>
          <w:i/>
          <w:lang w:eastAsia="ja-JP"/>
        </w:rPr>
        <w:t>60</w:t>
      </w:r>
      <w:r w:rsidRPr="00DF4399">
        <w:rPr>
          <w:rFonts w:ascii="Arial" w:eastAsia="MS Mincho" w:hAnsi="Arial" w:cs="Arial"/>
          <w:lang w:eastAsia="ja-JP"/>
        </w:rPr>
        <w:t xml:space="preserve">(1), 179-188. </w:t>
      </w:r>
      <w:proofErr w:type="spellStart"/>
      <w:r w:rsidRPr="00DF4399">
        <w:rPr>
          <w:rFonts w:ascii="Arial" w:eastAsia="MS Mincho" w:hAnsi="Arial" w:cs="Arial"/>
          <w:lang w:eastAsia="ja-JP"/>
        </w:rPr>
        <w:t>doi</w:t>
      </w:r>
      <w:proofErr w:type="spellEnd"/>
      <w:r w:rsidRPr="00DF4399">
        <w:rPr>
          <w:rFonts w:ascii="Arial" w:eastAsia="MS Mincho" w:hAnsi="Arial" w:cs="Arial"/>
          <w:lang w:eastAsia="ja-JP"/>
        </w:rPr>
        <w:t>: 10.1016/j.neuroimage.2011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Pfeiffer, U.J., </w:t>
      </w:r>
      <w:proofErr w:type="spellStart"/>
      <w:r w:rsidRPr="00DF4399">
        <w:rPr>
          <w:rFonts w:ascii="Arial" w:eastAsia="MS Mincho" w:hAnsi="Arial" w:cs="Arial"/>
          <w:lang w:eastAsia="ja-JP"/>
        </w:rPr>
        <w:t>Schilbach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L., </w:t>
      </w:r>
      <w:proofErr w:type="spellStart"/>
      <w:r w:rsidRPr="00DF4399">
        <w:rPr>
          <w:rFonts w:ascii="Arial" w:eastAsia="MS Mincho" w:hAnsi="Arial" w:cs="Arial"/>
          <w:lang w:eastAsia="ja-JP"/>
        </w:rPr>
        <w:t>Timmermans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B., </w:t>
      </w:r>
      <w:proofErr w:type="spellStart"/>
      <w:r w:rsidRPr="00DF4399">
        <w:rPr>
          <w:rFonts w:ascii="Arial" w:eastAsia="MS Mincho" w:hAnsi="Arial" w:cs="Arial"/>
          <w:lang w:eastAsia="ja-JP"/>
        </w:rPr>
        <w:t>Jording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M., Bente, G., &amp; </w:t>
      </w:r>
      <w:proofErr w:type="spellStart"/>
      <w:r w:rsidRPr="00DF4399">
        <w:rPr>
          <w:rFonts w:ascii="Arial" w:eastAsia="MS Mincho" w:hAnsi="Arial" w:cs="Arial"/>
          <w:lang w:eastAsia="ja-JP"/>
        </w:rPr>
        <w:t>Vogeley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K. (2012). </w:t>
      </w:r>
      <w:r w:rsidRPr="00DF4399">
        <w:rPr>
          <w:rFonts w:ascii="Arial" w:eastAsia="MS Mincho" w:hAnsi="Arial" w:cs="Arial"/>
          <w:lang w:val="en-GB" w:eastAsia="ja-JP"/>
        </w:rPr>
        <w:t xml:space="preserve">Eyes on the mind: Investigating the influence of gaze dynamics on the perception of others in real-time social interaction. </w:t>
      </w:r>
      <w:r w:rsidRPr="00DF4399">
        <w:rPr>
          <w:rFonts w:ascii="Arial" w:eastAsia="MS Mincho" w:hAnsi="Arial" w:cs="Arial"/>
          <w:i/>
          <w:iCs/>
          <w:lang w:val="en-GB" w:eastAsia="ja-JP"/>
        </w:rPr>
        <w:t>Frontiers in Psychology</w:t>
      </w:r>
      <w:r w:rsidRPr="00DF4399">
        <w:rPr>
          <w:rFonts w:ascii="Arial" w:eastAsia="MS Mincho" w:hAnsi="Arial" w:cs="Arial"/>
          <w:lang w:val="en-GB" w:eastAsia="ja-JP"/>
        </w:rPr>
        <w:t xml:space="preserve">, </w:t>
      </w:r>
      <w:r w:rsidRPr="00DF4399">
        <w:rPr>
          <w:rFonts w:ascii="Arial" w:eastAsia="MS Mincho" w:hAnsi="Arial" w:cs="Arial"/>
          <w:i/>
          <w:lang w:val="en-GB" w:eastAsia="ja-JP"/>
        </w:rPr>
        <w:t>3</w:t>
      </w:r>
      <w:r w:rsidRPr="00DF4399">
        <w:rPr>
          <w:rFonts w:ascii="Arial" w:eastAsia="MS Mincho" w:hAnsi="Arial" w:cs="Arial"/>
          <w:lang w:val="en-GB" w:eastAsia="ja-JP"/>
        </w:rPr>
        <w:t xml:space="preserve">(537). </w:t>
      </w:r>
      <w:hyperlink r:id="rId8" w:tgtFrame="_blank" w:history="1">
        <w:r w:rsidRPr="00DF4399">
          <w:rPr>
            <w:rFonts w:ascii="Arial" w:eastAsia="MS Mincho" w:hAnsi="Arial" w:cs="Arial"/>
            <w:lang w:val="en-GB" w:eastAsia="ja-JP"/>
          </w:rPr>
          <w:t>doi:10.3389/fpsyg.2012.00537</w:t>
        </w:r>
      </w:hyperlink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b/>
          <w:lang w:val="en-GB" w:eastAsia="ja-JP"/>
        </w:rPr>
      </w:pPr>
      <w:r w:rsidRPr="00DF4399">
        <w:rPr>
          <w:rFonts w:ascii="Arial" w:eastAsia="MS Mincho" w:hAnsi="Arial" w:cs="Arial"/>
          <w:b/>
          <w:lang w:val="en-GB" w:eastAsia="ja-JP"/>
        </w:rPr>
        <w:t>2011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DF4399">
        <w:rPr>
          <w:rFonts w:ascii="Arial" w:eastAsia="MS Mincho" w:hAnsi="Arial" w:cs="Arial"/>
          <w:lang w:val="en-GB" w:eastAsia="ja-JP"/>
        </w:rPr>
        <w:t xml:space="preserve">Kneer, J.,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Hemme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, I., &amp; Bente, G. (2011). </w:t>
      </w:r>
      <w:r w:rsidRPr="00DF4399">
        <w:rPr>
          <w:rFonts w:ascii="Arial" w:eastAsia="MS Mincho" w:hAnsi="Arial" w:cs="Arial"/>
          <w:lang w:val="en-US" w:eastAsia="ja-JP"/>
        </w:rPr>
        <w:t xml:space="preserve">Vicarious belongingness. Effects of socio-emotional commercials under mortality salience. </w:t>
      </w:r>
      <w:r w:rsidRPr="00DF4399">
        <w:rPr>
          <w:rFonts w:ascii="Arial" w:eastAsia="MS Mincho" w:hAnsi="Arial" w:cs="Arial"/>
          <w:i/>
          <w:lang w:val="en-US" w:eastAsia="ja-JP"/>
        </w:rPr>
        <w:t>Journal of Media Psychology</w:t>
      </w:r>
      <w:r w:rsidRPr="00DF4399">
        <w:rPr>
          <w:rFonts w:ascii="Arial" w:eastAsia="MS Mincho" w:hAnsi="Arial" w:cs="Arial"/>
          <w:lang w:val="en-US" w:eastAsia="ja-JP"/>
        </w:rPr>
        <w:t xml:space="preserve">, </w:t>
      </w:r>
      <w:r w:rsidRPr="00DF4399">
        <w:rPr>
          <w:rFonts w:ascii="Arial" w:eastAsia="MS Mincho" w:hAnsi="Arial" w:cs="Arial"/>
          <w:i/>
          <w:lang w:val="en-US" w:eastAsia="ja-JP"/>
        </w:rPr>
        <w:t>23</w:t>
      </w:r>
      <w:r w:rsidRPr="00DF4399">
        <w:rPr>
          <w:rFonts w:ascii="Arial" w:eastAsia="MS Mincho" w:hAnsi="Arial" w:cs="Arial"/>
          <w:lang w:val="en-US" w:eastAsia="ja-JP"/>
        </w:rPr>
        <w:t xml:space="preserve">(3), 133–140. </w:t>
      </w:r>
      <w:proofErr w:type="spellStart"/>
      <w:proofErr w:type="gramStart"/>
      <w:r w:rsidRPr="00DF4399">
        <w:rPr>
          <w:rFonts w:ascii="Arial" w:eastAsia="MS Mincho" w:hAnsi="Arial" w:cs="Arial"/>
          <w:lang w:val="en-US" w:eastAsia="ja-JP"/>
        </w:rPr>
        <w:t>doi</w:t>
      </w:r>
      <w:proofErr w:type="spellEnd"/>
      <w:proofErr w:type="gramEnd"/>
      <w:r w:rsidRPr="00DF4399">
        <w:rPr>
          <w:rFonts w:ascii="Arial" w:eastAsia="MS Mincho" w:hAnsi="Arial" w:cs="Arial"/>
          <w:lang w:val="en-US" w:eastAsia="ja-JP"/>
        </w:rPr>
        <w:t>: 10.1027/1864-1105/a000045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eastAsia="ja-JP"/>
        </w:rPr>
        <w:lastRenderedPageBreak/>
        <w:t xml:space="preserve">Kuzmanovic, B., </w:t>
      </w:r>
      <w:proofErr w:type="spellStart"/>
      <w:r w:rsidRPr="00DF4399">
        <w:rPr>
          <w:rFonts w:ascii="Arial" w:eastAsia="MS Mincho" w:hAnsi="Arial" w:cs="Arial"/>
          <w:lang w:eastAsia="ja-JP"/>
        </w:rPr>
        <w:t>Schilbach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L., Lehnhardt, F.G., Bente, G., &amp; </w:t>
      </w:r>
      <w:proofErr w:type="spellStart"/>
      <w:r w:rsidRPr="00DF4399">
        <w:rPr>
          <w:rFonts w:ascii="Arial" w:eastAsia="MS Mincho" w:hAnsi="Arial" w:cs="Arial"/>
          <w:lang w:eastAsia="ja-JP"/>
        </w:rPr>
        <w:t>Vogeley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K. (2011). </w:t>
      </w:r>
      <w:r w:rsidRPr="00DF4399">
        <w:rPr>
          <w:rFonts w:ascii="Arial" w:eastAsia="MS Mincho" w:hAnsi="Arial" w:cs="Arial"/>
          <w:lang w:val="en-US" w:eastAsia="ja-JP"/>
        </w:rPr>
        <w:t xml:space="preserve">A matter of words: Impression formation in complex situations relies on verbal more than on nonverbal information in high-functioning autism. </w:t>
      </w:r>
      <w:r w:rsidRPr="00DF4399">
        <w:rPr>
          <w:rFonts w:ascii="Arial" w:eastAsia="MS Mincho" w:hAnsi="Arial" w:cs="Arial"/>
          <w:i/>
          <w:iCs/>
          <w:lang w:val="en-GB" w:eastAsia="ja-JP"/>
        </w:rPr>
        <w:t>Research in Autism Spectrum Disorders, 5(1)</w:t>
      </w:r>
      <w:r w:rsidRPr="00DF4399">
        <w:rPr>
          <w:rFonts w:ascii="Arial" w:eastAsia="MS Mincho" w:hAnsi="Arial" w:cs="Arial"/>
          <w:lang w:val="en-GB" w:eastAsia="ja-JP"/>
        </w:rPr>
        <w:t>, 604-613.</w:t>
      </w:r>
      <w:r w:rsidRPr="00DF4399">
        <w:rPr>
          <w:rFonts w:ascii="Arial" w:eastAsia="MS Mincho" w:hAnsi="Arial" w:cs="Arial"/>
          <w:lang w:val="en-US" w:eastAsia="ja-JP"/>
        </w:rPr>
        <w:t xml:space="preserve"> </w:t>
      </w:r>
      <w:proofErr w:type="spellStart"/>
      <w:proofErr w:type="gramStart"/>
      <w:r w:rsidRPr="00DF4399">
        <w:rPr>
          <w:rFonts w:ascii="Arial" w:eastAsia="MS Mincho" w:hAnsi="Arial" w:cs="Arial"/>
          <w:lang w:val="en-US" w:eastAsia="ja-JP"/>
        </w:rPr>
        <w:t>doi</w:t>
      </w:r>
      <w:proofErr w:type="spellEnd"/>
      <w:proofErr w:type="gramEnd"/>
      <w:r w:rsidRPr="00DF4399">
        <w:rPr>
          <w:rFonts w:ascii="Arial" w:eastAsia="MS Mincho" w:hAnsi="Arial" w:cs="Arial"/>
          <w:lang w:val="en-US" w:eastAsia="ja-JP"/>
        </w:rPr>
        <w:t>: 10.1016/j.rasd.2010.07.005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DF4399">
        <w:rPr>
          <w:rFonts w:ascii="Arial" w:eastAsia="MS Mincho" w:hAnsi="Arial" w:cs="Arial"/>
          <w:lang w:val="en-US" w:eastAsia="ja-JP"/>
        </w:rPr>
        <w:t xml:space="preserve">Pfeiffer, U.J., Timmermans, B., Bente, G.,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Vogeley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K., &amp;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Schilbach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L. (2011). </w:t>
      </w:r>
      <w:r w:rsidRPr="00DF4399">
        <w:rPr>
          <w:rFonts w:ascii="Arial" w:eastAsia="MS Mincho" w:hAnsi="Arial" w:cs="Arial"/>
          <w:bCs/>
          <w:lang w:val="en-GB" w:eastAsia="ja-JP"/>
        </w:rPr>
        <w:t xml:space="preserve">The non-verbal Turing test: Differentiating mind from machine in gaze-based social interaction. </w:t>
      </w:r>
      <w:proofErr w:type="spellStart"/>
      <w:r w:rsidRPr="00DF4399">
        <w:rPr>
          <w:rFonts w:ascii="Arial" w:eastAsia="MS Mincho" w:hAnsi="Arial" w:cs="Arial"/>
          <w:i/>
          <w:iCs/>
          <w:lang w:val="en-US" w:eastAsia="ja-JP"/>
        </w:rPr>
        <w:t>PLoS</w:t>
      </w:r>
      <w:proofErr w:type="spellEnd"/>
      <w:r w:rsidRPr="00DF4399">
        <w:rPr>
          <w:rFonts w:ascii="Arial" w:eastAsia="MS Mincho" w:hAnsi="Arial" w:cs="Arial"/>
          <w:i/>
          <w:iCs/>
          <w:lang w:val="en-US" w:eastAsia="ja-JP"/>
        </w:rPr>
        <w:t xml:space="preserve"> ONE, 6</w:t>
      </w:r>
      <w:r w:rsidRPr="00DF4399">
        <w:rPr>
          <w:rFonts w:ascii="Arial" w:eastAsia="MS Mincho" w:hAnsi="Arial" w:cs="Arial"/>
          <w:bCs/>
          <w:lang w:val="en-US" w:eastAsia="ja-JP"/>
        </w:rPr>
        <w:t>(11)</w:t>
      </w:r>
      <w:r w:rsidRPr="00DF4399">
        <w:rPr>
          <w:rFonts w:ascii="Arial" w:eastAsia="MS Mincho" w:hAnsi="Arial" w:cs="Arial"/>
          <w:lang w:val="en-US" w:eastAsia="ja-JP"/>
        </w:rPr>
        <w:t xml:space="preserve">:e27591. </w:t>
      </w:r>
      <w:proofErr w:type="spellStart"/>
      <w:proofErr w:type="gramStart"/>
      <w:r w:rsidRPr="00DF4399">
        <w:rPr>
          <w:rFonts w:ascii="Arial" w:eastAsia="MS Mincho" w:hAnsi="Arial" w:cs="Arial"/>
          <w:lang w:val="en-US" w:eastAsia="ja-JP"/>
        </w:rPr>
        <w:t>doi</w:t>
      </w:r>
      <w:proofErr w:type="spellEnd"/>
      <w:proofErr w:type="gramEnd"/>
      <w:r w:rsidRPr="00DF4399">
        <w:rPr>
          <w:rFonts w:ascii="Arial" w:eastAsia="MS Mincho" w:hAnsi="Arial" w:cs="Arial"/>
          <w:lang w:val="en-US" w:eastAsia="ja-JP"/>
        </w:rPr>
        <w:t>: 10.1371/journal.pone.0027591.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b/>
          <w:lang w:val="en-US" w:eastAsia="ja-JP"/>
        </w:rPr>
      </w:pPr>
      <w:r w:rsidRPr="00DF4399">
        <w:rPr>
          <w:rFonts w:ascii="Arial" w:eastAsia="MS Mincho" w:hAnsi="Arial" w:cs="Arial"/>
          <w:b/>
          <w:lang w:val="en-US" w:eastAsia="ja-JP"/>
        </w:rPr>
        <w:t>2010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EF6CAC">
        <w:rPr>
          <w:rFonts w:ascii="Arial" w:eastAsia="MS Mincho" w:hAnsi="Arial" w:cs="Arial"/>
          <w:lang w:val="en-US" w:eastAsia="ja-JP"/>
        </w:rPr>
        <w:t xml:space="preserve">Bente, G., Leuschner, H., Al-Issa, A., &amp; </w:t>
      </w:r>
      <w:proofErr w:type="spellStart"/>
      <w:r w:rsidRPr="00EF6CAC">
        <w:rPr>
          <w:rFonts w:ascii="Arial" w:eastAsia="MS Mincho" w:hAnsi="Arial" w:cs="Arial"/>
          <w:lang w:val="en-US" w:eastAsia="ja-JP"/>
        </w:rPr>
        <w:t>Blascovich</w:t>
      </w:r>
      <w:proofErr w:type="spellEnd"/>
      <w:r w:rsidRPr="00EF6CAC">
        <w:rPr>
          <w:rFonts w:ascii="Arial" w:eastAsia="MS Mincho" w:hAnsi="Arial" w:cs="Arial"/>
          <w:lang w:val="en-US" w:eastAsia="ja-JP"/>
        </w:rPr>
        <w:t xml:space="preserve">, J.J. (2010). </w:t>
      </w:r>
      <w:r w:rsidRPr="00DF4399">
        <w:rPr>
          <w:rFonts w:ascii="Arial" w:eastAsia="MS Mincho" w:hAnsi="Arial" w:cs="Arial"/>
          <w:lang w:val="en-US" w:eastAsia="ja-JP"/>
        </w:rPr>
        <w:t xml:space="preserve">The others: Universals and cultural specificities in the perception of status and dominance from nonverbal behavior. </w:t>
      </w:r>
      <w:r w:rsidRPr="00DF4399">
        <w:rPr>
          <w:rFonts w:ascii="Arial" w:eastAsia="MS Mincho" w:hAnsi="Arial" w:cs="Arial"/>
          <w:i/>
          <w:iCs/>
          <w:lang w:val="en-US" w:eastAsia="ja-JP"/>
        </w:rPr>
        <w:t>Consciousness and Cognition, 19</w:t>
      </w:r>
      <w:r w:rsidRPr="00DF4399">
        <w:rPr>
          <w:rFonts w:ascii="Arial" w:eastAsia="MS Mincho" w:hAnsi="Arial" w:cs="Arial"/>
          <w:lang w:val="en-US" w:eastAsia="ja-JP"/>
        </w:rPr>
        <w:t xml:space="preserve">(3), 762-777. </w:t>
      </w:r>
      <w:proofErr w:type="spellStart"/>
      <w:proofErr w:type="gramStart"/>
      <w:r w:rsidRPr="00DF4399">
        <w:rPr>
          <w:rFonts w:ascii="Arial" w:eastAsia="MS Mincho" w:hAnsi="Arial" w:cs="Arial"/>
          <w:lang w:val="en-US" w:eastAsia="ja-JP"/>
        </w:rPr>
        <w:t>doi</w:t>
      </w:r>
      <w:proofErr w:type="spellEnd"/>
      <w:proofErr w:type="gramEnd"/>
      <w:r w:rsidRPr="00DF4399">
        <w:rPr>
          <w:rFonts w:ascii="Arial" w:eastAsia="MS Mincho" w:hAnsi="Arial" w:cs="Arial"/>
          <w:lang w:val="en-US" w:eastAsia="ja-JP"/>
        </w:rPr>
        <w:t>: 10.1016/j.concog.2010.06.006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val="en-US" w:eastAsia="ja-JP"/>
        </w:rPr>
        <w:t xml:space="preserve">Breuer, J., &amp; Bente, G. (2010). Why so serious? On the relation of serious games and learning. </w:t>
      </w:r>
      <w:proofErr w:type="spellStart"/>
      <w:r w:rsidRPr="00DF4399">
        <w:rPr>
          <w:rFonts w:ascii="Arial" w:eastAsia="MS Mincho" w:hAnsi="Arial" w:cs="Arial"/>
          <w:i/>
          <w:iCs/>
          <w:lang w:val="en-GB" w:eastAsia="ja-JP"/>
        </w:rPr>
        <w:t>Eludamos</w:t>
      </w:r>
      <w:proofErr w:type="spellEnd"/>
      <w:r w:rsidRPr="00DF4399">
        <w:rPr>
          <w:rFonts w:ascii="Arial" w:eastAsia="MS Mincho" w:hAnsi="Arial" w:cs="Arial"/>
          <w:i/>
          <w:iCs/>
          <w:lang w:val="en-GB" w:eastAsia="ja-JP"/>
        </w:rPr>
        <w:t>. Journal for Computer Game Culture, 4</w:t>
      </w:r>
      <w:r w:rsidRPr="00DF4399">
        <w:rPr>
          <w:rFonts w:ascii="Arial" w:eastAsia="MS Mincho" w:hAnsi="Arial" w:cs="Arial"/>
          <w:lang w:val="en-GB" w:eastAsia="ja-JP"/>
        </w:rPr>
        <w:t>(1), 7-24.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proofErr w:type="spellStart"/>
      <w:r w:rsidRPr="00EF6CAC">
        <w:rPr>
          <w:rFonts w:ascii="Arial" w:eastAsia="MS Mincho" w:hAnsi="Arial" w:cs="Arial"/>
          <w:lang w:val="en-US" w:eastAsia="ja-JP"/>
        </w:rPr>
        <w:t>Krämer</w:t>
      </w:r>
      <w:proofErr w:type="spellEnd"/>
      <w:r w:rsidRPr="00EF6CAC">
        <w:rPr>
          <w:rFonts w:ascii="Arial" w:eastAsia="MS Mincho" w:hAnsi="Arial" w:cs="Arial"/>
          <w:lang w:val="en-US" w:eastAsia="ja-JP"/>
        </w:rPr>
        <w:t xml:space="preserve">, N.C., &amp; Bente, G. (2010). </w:t>
      </w:r>
      <w:r w:rsidRPr="00DF4399">
        <w:rPr>
          <w:rFonts w:ascii="Arial" w:eastAsia="MS Mincho" w:hAnsi="Arial" w:cs="Arial"/>
          <w:lang w:val="en-US" w:eastAsia="ja-JP"/>
        </w:rPr>
        <w:t xml:space="preserve">Personalizing e-learning. The social effects of pedagogical agents. </w:t>
      </w:r>
      <w:r w:rsidRPr="00DF4399">
        <w:rPr>
          <w:rFonts w:ascii="Arial" w:eastAsia="MS Mincho" w:hAnsi="Arial" w:cs="Arial"/>
          <w:i/>
          <w:iCs/>
          <w:lang w:val="en-US" w:eastAsia="ja-JP"/>
        </w:rPr>
        <w:t>Educational Psychology Review</w:t>
      </w:r>
      <w:r w:rsidRPr="00DF4399">
        <w:rPr>
          <w:rFonts w:ascii="Arial" w:eastAsia="MS Mincho" w:hAnsi="Arial" w:cs="Arial"/>
          <w:lang w:val="en-US" w:eastAsia="ja-JP"/>
        </w:rPr>
        <w:t xml:space="preserve">, </w:t>
      </w:r>
      <w:r w:rsidRPr="00DF4399">
        <w:rPr>
          <w:rFonts w:ascii="Arial" w:eastAsia="MS Mincho" w:hAnsi="Arial" w:cs="Arial"/>
          <w:i/>
          <w:iCs/>
          <w:lang w:val="en-US" w:eastAsia="ja-JP"/>
        </w:rPr>
        <w:t>22</w:t>
      </w:r>
      <w:r w:rsidRPr="00DF4399">
        <w:rPr>
          <w:rFonts w:ascii="Arial" w:eastAsia="MS Mincho" w:hAnsi="Arial" w:cs="Arial"/>
          <w:lang w:val="en-US" w:eastAsia="ja-JP"/>
        </w:rPr>
        <w:t xml:space="preserve">(1), 71-87. </w:t>
      </w:r>
      <w:proofErr w:type="spellStart"/>
      <w:proofErr w:type="gramStart"/>
      <w:r w:rsidRPr="00DF4399">
        <w:rPr>
          <w:rFonts w:ascii="Arial" w:eastAsia="MS Mincho" w:hAnsi="Arial" w:cs="Arial"/>
          <w:lang w:val="en-US" w:eastAsia="ja-JP"/>
        </w:rPr>
        <w:t>doi</w:t>
      </w:r>
      <w:proofErr w:type="spellEnd"/>
      <w:proofErr w:type="gramEnd"/>
      <w:r w:rsidRPr="00DF4399">
        <w:rPr>
          <w:rFonts w:ascii="Arial" w:eastAsia="MS Mincho" w:hAnsi="Arial" w:cs="Arial"/>
          <w:lang w:val="en-US" w:eastAsia="ja-JP"/>
        </w:rPr>
        <w:t>: 10.1007/s10648-010-9123-x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DF4399">
        <w:rPr>
          <w:rFonts w:ascii="Arial" w:eastAsia="MS Mincho" w:hAnsi="Arial" w:cs="Arial"/>
          <w:lang w:val="en-US" w:eastAsia="ja-JP"/>
        </w:rPr>
        <w:t xml:space="preserve">Santos, N.S., Kuzmanovic, B., David, N.,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Rotarska-Jagiela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A.,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Eickhoff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S.B., Shah, N.J., Fink, G.R., Bente, G., &amp;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Vogeley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K. (2010). Animated brain: A functional neuroimaging study on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animacy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 experience</w:t>
      </w:r>
      <w:r w:rsidRPr="00DF4399">
        <w:rPr>
          <w:rFonts w:ascii="Arial" w:eastAsia="MS Mincho" w:hAnsi="Arial" w:cs="Arial"/>
          <w:i/>
          <w:iCs/>
          <w:lang w:val="en-US" w:eastAsia="ja-JP"/>
        </w:rPr>
        <w:t xml:space="preserve">. </w:t>
      </w:r>
      <w:proofErr w:type="spellStart"/>
      <w:r w:rsidRPr="00DF4399">
        <w:rPr>
          <w:rFonts w:ascii="Arial" w:eastAsia="MS Mincho" w:hAnsi="Arial" w:cs="Arial"/>
          <w:i/>
          <w:iCs/>
          <w:lang w:val="en-US" w:eastAsia="ja-JP"/>
        </w:rPr>
        <w:t>Neuroimage</w:t>
      </w:r>
      <w:proofErr w:type="spellEnd"/>
      <w:r w:rsidRPr="00DF4399">
        <w:rPr>
          <w:rFonts w:ascii="Arial" w:eastAsia="MS Mincho" w:hAnsi="Arial" w:cs="Arial"/>
          <w:i/>
          <w:iCs/>
          <w:lang w:val="en-US" w:eastAsia="ja-JP"/>
        </w:rPr>
        <w:t>, 53</w:t>
      </w:r>
      <w:r w:rsidRPr="00DF4399">
        <w:rPr>
          <w:rFonts w:ascii="Arial" w:eastAsia="MS Mincho" w:hAnsi="Arial" w:cs="Arial"/>
          <w:iCs/>
          <w:lang w:val="en-US" w:eastAsia="ja-JP"/>
        </w:rPr>
        <w:t>(1)</w:t>
      </w:r>
      <w:r w:rsidRPr="00DF4399">
        <w:rPr>
          <w:rFonts w:ascii="Arial" w:eastAsia="MS Mincho" w:hAnsi="Arial" w:cs="Arial"/>
          <w:lang w:val="en-US" w:eastAsia="ja-JP"/>
        </w:rPr>
        <w:t xml:space="preserve">, 291-302. </w:t>
      </w:r>
      <w:proofErr w:type="spellStart"/>
      <w:proofErr w:type="gramStart"/>
      <w:r w:rsidRPr="00DF4399">
        <w:rPr>
          <w:rFonts w:ascii="Arial" w:eastAsia="MS Mincho" w:hAnsi="Arial" w:cs="Arial"/>
          <w:lang w:val="en-US" w:eastAsia="ja-JP"/>
        </w:rPr>
        <w:t>doi</w:t>
      </w:r>
      <w:proofErr w:type="spellEnd"/>
      <w:proofErr w:type="gramEnd"/>
      <w:r w:rsidRPr="00DF4399">
        <w:rPr>
          <w:rFonts w:ascii="Arial" w:eastAsia="MS Mincho" w:hAnsi="Arial" w:cs="Arial"/>
          <w:lang w:val="en-US" w:eastAsia="ja-JP"/>
        </w:rPr>
        <w:t xml:space="preserve">: 10.1016/j.neuroimage.2010.05.080 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proofErr w:type="spellStart"/>
      <w:r w:rsidRPr="00DF4399">
        <w:rPr>
          <w:rFonts w:ascii="Arial" w:eastAsia="MS Mincho" w:hAnsi="Arial" w:cs="Arial"/>
          <w:lang w:val="en-US" w:eastAsia="ja-JP"/>
        </w:rPr>
        <w:t>Schilbach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L., Wilms, M.,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Eickhoff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S.B.,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Romanzetti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S.,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Tepest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R., Bente, G., Shah, N.J., Fink, G.R., &amp;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Vogeley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K. (2010). Minds made for sharing: Initiating joint attention recruits reward-related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neurocircuitry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. </w:t>
      </w:r>
      <w:r w:rsidRPr="00DF4399">
        <w:rPr>
          <w:rFonts w:ascii="Arial" w:eastAsia="MS Mincho" w:hAnsi="Arial" w:cs="Arial"/>
          <w:i/>
          <w:iCs/>
          <w:lang w:val="en-US" w:eastAsia="ja-JP"/>
        </w:rPr>
        <w:t>Journal of Cognitive Neuroscience, 22</w:t>
      </w:r>
      <w:r w:rsidRPr="00DF4399">
        <w:rPr>
          <w:rFonts w:ascii="Arial" w:eastAsia="MS Mincho" w:hAnsi="Arial" w:cs="Arial"/>
          <w:lang w:val="en-US" w:eastAsia="ja-JP"/>
        </w:rPr>
        <w:t xml:space="preserve">(12), 2702-2715. </w:t>
      </w:r>
      <w:proofErr w:type="spellStart"/>
      <w:proofErr w:type="gramStart"/>
      <w:r w:rsidRPr="00DF4399">
        <w:rPr>
          <w:rFonts w:ascii="Arial" w:eastAsia="MS Mincho" w:hAnsi="Arial" w:cs="Arial"/>
          <w:lang w:val="en-US" w:eastAsia="ja-JP"/>
        </w:rPr>
        <w:t>doi</w:t>
      </w:r>
      <w:proofErr w:type="spellEnd"/>
      <w:proofErr w:type="gramEnd"/>
      <w:r w:rsidRPr="00DF4399">
        <w:rPr>
          <w:rFonts w:ascii="Arial" w:eastAsia="MS Mincho" w:hAnsi="Arial" w:cs="Arial"/>
          <w:lang w:val="en-US" w:eastAsia="ja-JP"/>
        </w:rPr>
        <w:t>: 10.1162/jocn.2009.21401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DF4399">
        <w:rPr>
          <w:rFonts w:ascii="Arial" w:eastAsia="MS Mincho" w:hAnsi="Arial" w:cs="Arial"/>
          <w:lang w:val="en-US" w:eastAsia="ja-JP"/>
        </w:rPr>
        <w:t xml:space="preserve">Schwartz, C., Bente, G.,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Gawronski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A.,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Schilbach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L., &amp;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Vogeley</w:t>
      </w:r>
      <w:proofErr w:type="spellEnd"/>
      <w:r w:rsidRPr="00DF4399">
        <w:rPr>
          <w:rFonts w:ascii="Arial" w:eastAsia="MS Mincho" w:hAnsi="Arial" w:cs="Arial"/>
          <w:lang w:val="en-US" w:eastAsia="ja-JP"/>
        </w:rPr>
        <w:t>, K. (2010). Responses to nonverbal behavior of dynamic virtual characters in high-functioning autism</w:t>
      </w:r>
      <w:r w:rsidRPr="00DF4399">
        <w:rPr>
          <w:rFonts w:ascii="Arial" w:eastAsia="MS Mincho" w:hAnsi="Arial" w:cs="Arial"/>
          <w:i/>
          <w:iCs/>
          <w:lang w:val="en-US" w:eastAsia="ja-JP"/>
        </w:rPr>
        <w:t>. Journal of Autism and Developmental Disorders, 40</w:t>
      </w:r>
      <w:r w:rsidRPr="00DF4399">
        <w:rPr>
          <w:rFonts w:ascii="Arial" w:eastAsia="MS Mincho" w:hAnsi="Arial" w:cs="Arial"/>
          <w:iCs/>
          <w:lang w:val="en-US" w:eastAsia="ja-JP"/>
        </w:rPr>
        <w:t>(1)</w:t>
      </w:r>
      <w:r w:rsidRPr="00DF4399">
        <w:rPr>
          <w:rFonts w:ascii="Arial" w:eastAsia="MS Mincho" w:hAnsi="Arial" w:cs="Arial"/>
          <w:lang w:val="en-US" w:eastAsia="ja-JP"/>
        </w:rPr>
        <w:t xml:space="preserve">, 100-111. </w:t>
      </w:r>
      <w:proofErr w:type="spellStart"/>
      <w:proofErr w:type="gramStart"/>
      <w:r w:rsidRPr="00DF4399">
        <w:rPr>
          <w:rFonts w:ascii="Arial" w:eastAsia="MS Mincho" w:hAnsi="Arial" w:cs="Arial"/>
          <w:lang w:val="en-US" w:eastAsia="ja-JP"/>
        </w:rPr>
        <w:t>doi</w:t>
      </w:r>
      <w:proofErr w:type="spellEnd"/>
      <w:proofErr w:type="gramEnd"/>
      <w:r w:rsidRPr="00DF4399">
        <w:rPr>
          <w:rFonts w:ascii="Arial" w:eastAsia="MS Mincho" w:hAnsi="Arial" w:cs="Arial"/>
          <w:lang w:val="en-US" w:eastAsia="ja-JP"/>
        </w:rPr>
        <w:t>: 10.1007/s10803-009-0843-z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proofErr w:type="spellStart"/>
      <w:r w:rsidRPr="00DF4399">
        <w:rPr>
          <w:rFonts w:ascii="Arial" w:eastAsia="MS Mincho" w:hAnsi="Arial" w:cs="Arial"/>
          <w:lang w:val="en-US" w:eastAsia="ja-JP"/>
        </w:rPr>
        <w:t>Vogeley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K., &amp; Bente, G. (2010). “Artificial humans”: Psychology and neuroscience perspectives on embodiment and nonverbal communication. </w:t>
      </w:r>
      <w:proofErr w:type="spellStart"/>
      <w:r w:rsidRPr="00DF4399">
        <w:rPr>
          <w:rFonts w:ascii="Arial" w:eastAsia="MS Mincho" w:hAnsi="Arial" w:cs="Arial"/>
          <w:i/>
          <w:iCs/>
          <w:lang w:eastAsia="ja-JP"/>
        </w:rPr>
        <w:t>Neural</w:t>
      </w:r>
      <w:proofErr w:type="spellEnd"/>
      <w:r w:rsidRPr="00DF4399">
        <w:rPr>
          <w:rFonts w:ascii="Arial" w:eastAsia="MS Mincho" w:hAnsi="Arial" w:cs="Arial"/>
          <w:i/>
          <w:iCs/>
          <w:lang w:eastAsia="ja-JP"/>
        </w:rPr>
        <w:t xml:space="preserve"> Networks, 23</w:t>
      </w:r>
      <w:r w:rsidRPr="00DF4399">
        <w:rPr>
          <w:rFonts w:ascii="Arial" w:eastAsia="MS Mincho" w:hAnsi="Arial" w:cs="Arial"/>
          <w:lang w:eastAsia="ja-JP"/>
        </w:rPr>
        <w:t xml:space="preserve">(8-9), 1077-1090. </w:t>
      </w:r>
      <w:proofErr w:type="spellStart"/>
      <w:r w:rsidRPr="00DF4399">
        <w:rPr>
          <w:rFonts w:ascii="Arial" w:eastAsia="MS Mincho" w:hAnsi="Arial" w:cs="Arial"/>
          <w:lang w:eastAsia="ja-JP"/>
        </w:rPr>
        <w:t>doi</w:t>
      </w:r>
      <w:proofErr w:type="spellEnd"/>
      <w:r w:rsidRPr="00DF4399">
        <w:rPr>
          <w:rFonts w:ascii="Arial" w:eastAsia="MS Mincho" w:hAnsi="Arial" w:cs="Arial"/>
          <w:lang w:eastAsia="ja-JP"/>
        </w:rPr>
        <w:t>: 10.1016/j.neunet.2010.06.003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Wilms M., </w:t>
      </w:r>
      <w:proofErr w:type="spellStart"/>
      <w:r w:rsidRPr="00DF4399">
        <w:rPr>
          <w:rFonts w:ascii="Arial" w:eastAsia="MS Mincho" w:hAnsi="Arial" w:cs="Arial"/>
          <w:lang w:eastAsia="ja-JP"/>
        </w:rPr>
        <w:t>Schilbach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L., Pfeiffer, U., Bente, G., Fink,  G.R., &amp; </w:t>
      </w:r>
      <w:proofErr w:type="spellStart"/>
      <w:r w:rsidRPr="00DF4399">
        <w:rPr>
          <w:rFonts w:ascii="Arial" w:eastAsia="MS Mincho" w:hAnsi="Arial" w:cs="Arial"/>
          <w:lang w:eastAsia="ja-JP"/>
        </w:rPr>
        <w:t>Vogeley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K. (2010). </w:t>
      </w:r>
      <w:r w:rsidRPr="00DF4399">
        <w:rPr>
          <w:rFonts w:ascii="Arial" w:eastAsia="MS Mincho" w:hAnsi="Arial" w:cs="Arial"/>
          <w:lang w:val="en-US" w:eastAsia="ja-JP"/>
        </w:rPr>
        <w:t xml:space="preserve">It's in your eyes - Using gaze-contingent stimuli to create truly interactive paradigms for social cognitive and affective neuroscience. </w:t>
      </w:r>
      <w:r w:rsidRPr="00DF4399">
        <w:rPr>
          <w:rFonts w:ascii="Arial" w:eastAsia="MS Mincho" w:hAnsi="Arial" w:cs="Arial"/>
          <w:i/>
          <w:iCs/>
          <w:lang w:val="en-GB" w:eastAsia="ja-JP"/>
        </w:rPr>
        <w:t>Social Cognitive &amp; Affective Neuroscience, 5</w:t>
      </w:r>
      <w:r w:rsidRPr="00DF4399">
        <w:rPr>
          <w:rFonts w:ascii="Arial" w:eastAsia="MS Mincho" w:hAnsi="Arial" w:cs="Arial"/>
          <w:lang w:val="en-GB" w:eastAsia="ja-JP"/>
        </w:rPr>
        <w:t xml:space="preserve">(1), 98-107. </w:t>
      </w:r>
      <w:proofErr w:type="spellStart"/>
      <w:proofErr w:type="gramStart"/>
      <w:r w:rsidRPr="00DF4399">
        <w:rPr>
          <w:rFonts w:ascii="Arial" w:eastAsia="MS Mincho" w:hAnsi="Arial" w:cs="Arial"/>
          <w:lang w:val="en-US" w:eastAsia="ja-JP"/>
        </w:rPr>
        <w:t>doi</w:t>
      </w:r>
      <w:proofErr w:type="spellEnd"/>
      <w:proofErr w:type="gramEnd"/>
      <w:r w:rsidRPr="00DF4399">
        <w:rPr>
          <w:rFonts w:ascii="Arial" w:eastAsia="MS Mincho" w:hAnsi="Arial" w:cs="Arial"/>
          <w:lang w:val="en-US" w:eastAsia="ja-JP"/>
        </w:rPr>
        <w:t>: 10.1093/scan/nsq024</w:t>
      </w:r>
    </w:p>
    <w:p w:rsidR="00DF4399" w:rsidRPr="00DF4399" w:rsidRDefault="00DF4399" w:rsidP="00DF4399">
      <w:pPr>
        <w:spacing w:before="100" w:beforeAutospacing="1" w:after="100" w:afterAutospacing="1" w:line="240" w:lineRule="auto"/>
        <w:outlineLvl w:val="1"/>
        <w:rPr>
          <w:rFonts w:ascii="Arial" w:eastAsia="MS Mincho" w:hAnsi="Arial" w:cs="Arial"/>
          <w:b/>
          <w:bCs/>
          <w:sz w:val="28"/>
          <w:szCs w:val="36"/>
          <w:lang w:val="en-GB" w:eastAsia="ja-JP"/>
        </w:rPr>
      </w:pPr>
      <w:proofErr w:type="gramStart"/>
      <w:r w:rsidRPr="00DF4399">
        <w:rPr>
          <w:rFonts w:ascii="Arial" w:eastAsia="MS Mincho" w:hAnsi="Arial" w:cs="Arial"/>
          <w:b/>
          <w:bCs/>
          <w:sz w:val="28"/>
          <w:szCs w:val="36"/>
          <w:lang w:val="en-GB" w:eastAsia="ja-JP"/>
        </w:rPr>
        <w:t>b</w:t>
      </w:r>
      <w:proofErr w:type="gramEnd"/>
      <w:r w:rsidRPr="00DF4399">
        <w:rPr>
          <w:rFonts w:ascii="Arial" w:eastAsia="MS Mincho" w:hAnsi="Arial" w:cs="Arial"/>
          <w:b/>
          <w:bCs/>
          <w:sz w:val="28"/>
          <w:szCs w:val="36"/>
          <w:lang w:val="en-GB" w:eastAsia="ja-JP"/>
        </w:rPr>
        <w:t>) selected articles before 2010 (in alphabetical order)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val="en-GB" w:eastAsia="ja-JP"/>
        </w:rPr>
        <w:t xml:space="preserve">Bente, G. (1989). Facilities for the graphical computer simulation of head and body movements. </w:t>
      </w:r>
      <w:proofErr w:type="spellStart"/>
      <w:r w:rsidRPr="00DF4399">
        <w:rPr>
          <w:rFonts w:ascii="Arial" w:eastAsia="MS Mincho" w:hAnsi="Arial" w:cs="Arial"/>
          <w:i/>
          <w:iCs/>
          <w:lang w:val="en-GB" w:eastAsia="ja-JP"/>
        </w:rPr>
        <w:t>Behavior</w:t>
      </w:r>
      <w:proofErr w:type="spellEnd"/>
      <w:r w:rsidRPr="00DF4399">
        <w:rPr>
          <w:rFonts w:ascii="Arial" w:eastAsia="MS Mincho" w:hAnsi="Arial" w:cs="Arial"/>
          <w:i/>
          <w:iCs/>
          <w:lang w:val="en-GB" w:eastAsia="ja-JP"/>
        </w:rPr>
        <w:t xml:space="preserve"> Research Methods, Instruments, &amp; Computers</w:t>
      </w:r>
      <w:r w:rsidRPr="00DF4399">
        <w:rPr>
          <w:rFonts w:ascii="Arial" w:eastAsia="MS Mincho" w:hAnsi="Arial" w:cs="Arial"/>
          <w:iCs/>
          <w:lang w:val="en-GB" w:eastAsia="ja-JP"/>
        </w:rPr>
        <w:t xml:space="preserve">, </w:t>
      </w:r>
      <w:r w:rsidRPr="00DF4399">
        <w:rPr>
          <w:rFonts w:ascii="Arial" w:eastAsia="MS Mincho" w:hAnsi="Arial" w:cs="Arial"/>
          <w:i/>
          <w:iCs/>
          <w:lang w:val="en-GB" w:eastAsia="ja-JP"/>
        </w:rPr>
        <w:t>21</w:t>
      </w:r>
      <w:r w:rsidRPr="00DF4399">
        <w:rPr>
          <w:rFonts w:ascii="Arial" w:eastAsia="MS Mincho" w:hAnsi="Arial" w:cs="Arial"/>
          <w:lang w:val="en-GB" w:eastAsia="ja-JP"/>
        </w:rPr>
        <w:t>(4), 455-462.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val="en-US" w:eastAsia="ja-JP"/>
        </w:rPr>
        <w:t xml:space="preserve">Bente, G.,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Donaghy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W.C., &amp;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Suwelack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D. (1998). </w:t>
      </w:r>
      <w:r w:rsidRPr="00DF4399">
        <w:rPr>
          <w:rFonts w:ascii="Arial" w:eastAsia="MS Mincho" w:hAnsi="Arial" w:cs="Arial"/>
          <w:lang w:val="en-GB" w:eastAsia="ja-JP"/>
        </w:rPr>
        <w:t xml:space="preserve">Sex differences in body movement and visual attention: An integrated analysis of movement and gaze in mixed-sex dyads. </w:t>
      </w:r>
      <w:r w:rsidRPr="00DF4399">
        <w:rPr>
          <w:rFonts w:ascii="Arial" w:eastAsia="MS Mincho" w:hAnsi="Arial" w:cs="Arial"/>
          <w:i/>
          <w:iCs/>
          <w:lang w:val="en-GB" w:eastAsia="ja-JP"/>
        </w:rPr>
        <w:t xml:space="preserve">Journal of Nonverbal </w:t>
      </w:r>
      <w:proofErr w:type="spellStart"/>
      <w:r w:rsidRPr="00DF4399">
        <w:rPr>
          <w:rFonts w:ascii="Arial" w:eastAsia="MS Mincho" w:hAnsi="Arial" w:cs="Arial"/>
          <w:i/>
          <w:iCs/>
          <w:lang w:val="en-GB" w:eastAsia="ja-JP"/>
        </w:rPr>
        <w:t>Behavior</w:t>
      </w:r>
      <w:proofErr w:type="spellEnd"/>
      <w:r w:rsidRPr="00DF4399">
        <w:rPr>
          <w:rFonts w:ascii="Arial" w:eastAsia="MS Mincho" w:hAnsi="Arial" w:cs="Arial"/>
          <w:i/>
          <w:iCs/>
          <w:lang w:val="en-GB" w:eastAsia="ja-JP"/>
        </w:rPr>
        <w:t>,</w:t>
      </w:r>
      <w:r w:rsidRPr="00DF4399">
        <w:rPr>
          <w:rFonts w:ascii="Arial" w:eastAsia="MS Mincho" w:hAnsi="Arial" w:cs="Arial"/>
          <w:iCs/>
          <w:lang w:val="en-GB" w:eastAsia="ja-JP"/>
        </w:rPr>
        <w:t xml:space="preserve"> </w:t>
      </w:r>
      <w:r w:rsidRPr="00DF4399">
        <w:rPr>
          <w:rFonts w:ascii="Arial" w:eastAsia="MS Mincho" w:hAnsi="Arial" w:cs="Arial"/>
          <w:i/>
          <w:iCs/>
          <w:lang w:val="en-GB" w:eastAsia="ja-JP"/>
        </w:rPr>
        <w:t>22</w:t>
      </w:r>
      <w:r w:rsidRPr="00DF4399">
        <w:rPr>
          <w:rFonts w:ascii="Arial" w:eastAsia="MS Mincho" w:hAnsi="Arial" w:cs="Arial"/>
          <w:lang w:val="en-GB" w:eastAsia="ja-JP"/>
        </w:rPr>
        <w:t>(1), 31-58.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r w:rsidRPr="00A810BB">
        <w:rPr>
          <w:rFonts w:ascii="Arial" w:eastAsia="MS Mincho" w:hAnsi="Arial" w:cs="Arial"/>
          <w:lang w:val="en-GB" w:eastAsia="ja-JP"/>
        </w:rPr>
        <w:t xml:space="preserve">Bente, G., &amp; Feist, A. (1995). </w:t>
      </w:r>
      <w:proofErr w:type="spellStart"/>
      <w:r w:rsidRPr="00A810BB">
        <w:rPr>
          <w:rFonts w:ascii="Arial" w:eastAsia="MS Mincho" w:hAnsi="Arial" w:cs="Arial"/>
          <w:lang w:val="en-GB" w:eastAsia="ja-JP"/>
        </w:rPr>
        <w:t>Computersimulation</w:t>
      </w:r>
      <w:proofErr w:type="spellEnd"/>
      <w:r w:rsidRPr="00A810BB">
        <w:rPr>
          <w:rFonts w:ascii="Arial" w:eastAsia="MS Mincho" w:hAnsi="Arial" w:cs="Arial"/>
          <w:lang w:val="en-GB" w:eastAsia="ja-JP"/>
        </w:rPr>
        <w:t xml:space="preserve"> </w:t>
      </w:r>
      <w:proofErr w:type="spellStart"/>
      <w:r w:rsidRPr="00A810BB">
        <w:rPr>
          <w:rFonts w:ascii="Arial" w:eastAsia="MS Mincho" w:hAnsi="Arial" w:cs="Arial"/>
          <w:lang w:val="en-GB" w:eastAsia="ja-JP"/>
        </w:rPr>
        <w:t>menschlichen</w:t>
      </w:r>
      <w:proofErr w:type="spellEnd"/>
      <w:r w:rsidRPr="00A810BB">
        <w:rPr>
          <w:rFonts w:ascii="Arial" w:eastAsia="MS Mincho" w:hAnsi="Arial" w:cs="Arial"/>
          <w:lang w:val="en-GB" w:eastAsia="ja-JP"/>
        </w:rPr>
        <w:t xml:space="preserve"> </w:t>
      </w:r>
      <w:proofErr w:type="spellStart"/>
      <w:r w:rsidRPr="00A810BB">
        <w:rPr>
          <w:rFonts w:ascii="Arial" w:eastAsia="MS Mincho" w:hAnsi="Arial" w:cs="Arial"/>
          <w:lang w:val="en-GB" w:eastAsia="ja-JP"/>
        </w:rPr>
        <w:t>Bewegungsverhaltens</w:t>
      </w:r>
      <w:proofErr w:type="spellEnd"/>
      <w:r w:rsidRPr="00A810BB">
        <w:rPr>
          <w:rFonts w:ascii="Arial" w:eastAsia="MS Mincho" w:hAnsi="Arial" w:cs="Arial"/>
          <w:lang w:val="en-GB" w:eastAsia="ja-JP"/>
        </w:rPr>
        <w:t xml:space="preserve"> </w:t>
      </w:r>
      <w:proofErr w:type="spellStart"/>
      <w:proofErr w:type="gramStart"/>
      <w:r w:rsidRPr="00A810BB">
        <w:rPr>
          <w:rFonts w:ascii="Arial" w:eastAsia="MS Mincho" w:hAnsi="Arial" w:cs="Arial"/>
          <w:lang w:val="en-GB" w:eastAsia="ja-JP"/>
        </w:rPr>
        <w:t>als</w:t>
      </w:r>
      <w:proofErr w:type="spellEnd"/>
      <w:proofErr w:type="gramEnd"/>
      <w:r w:rsidRPr="00A810BB">
        <w:rPr>
          <w:rFonts w:ascii="Arial" w:eastAsia="MS Mincho" w:hAnsi="Arial" w:cs="Arial"/>
          <w:lang w:val="en-GB" w:eastAsia="ja-JP"/>
        </w:rPr>
        <w:t xml:space="preserve"> </w:t>
      </w:r>
      <w:proofErr w:type="spellStart"/>
      <w:r w:rsidRPr="00A810BB">
        <w:rPr>
          <w:rFonts w:ascii="Arial" w:eastAsia="MS Mincho" w:hAnsi="Arial" w:cs="Arial"/>
          <w:lang w:val="en-GB" w:eastAsia="ja-JP"/>
        </w:rPr>
        <w:t>Mittel</w:t>
      </w:r>
      <w:proofErr w:type="spellEnd"/>
      <w:r w:rsidRPr="00A810BB">
        <w:rPr>
          <w:rFonts w:ascii="Arial" w:eastAsia="MS Mincho" w:hAnsi="Arial" w:cs="Arial"/>
          <w:lang w:val="en-GB" w:eastAsia="ja-JP"/>
        </w:rPr>
        <w:t xml:space="preserve"> der </w:t>
      </w:r>
      <w:proofErr w:type="spellStart"/>
      <w:r w:rsidRPr="00A810BB">
        <w:rPr>
          <w:rFonts w:ascii="Arial" w:eastAsia="MS Mincho" w:hAnsi="Arial" w:cs="Arial"/>
          <w:lang w:val="en-GB" w:eastAsia="ja-JP"/>
        </w:rPr>
        <w:t>interaktionellen</w:t>
      </w:r>
      <w:proofErr w:type="spellEnd"/>
      <w:r w:rsidRPr="00A810BB">
        <w:rPr>
          <w:rFonts w:ascii="Arial" w:eastAsia="MS Mincho" w:hAnsi="Arial" w:cs="Arial"/>
          <w:lang w:val="en-GB" w:eastAsia="ja-JP"/>
        </w:rPr>
        <w:t xml:space="preserve"> </w:t>
      </w:r>
      <w:proofErr w:type="spellStart"/>
      <w:r w:rsidRPr="00A810BB">
        <w:rPr>
          <w:rFonts w:ascii="Arial" w:eastAsia="MS Mincho" w:hAnsi="Arial" w:cs="Arial"/>
          <w:lang w:val="en-GB" w:eastAsia="ja-JP"/>
        </w:rPr>
        <w:t>Persönlichkeitsforschung</w:t>
      </w:r>
      <w:proofErr w:type="spellEnd"/>
      <w:r w:rsidRPr="00A810BB">
        <w:rPr>
          <w:rFonts w:ascii="Arial" w:eastAsia="MS Mincho" w:hAnsi="Arial" w:cs="Arial"/>
          <w:lang w:val="en-GB" w:eastAsia="ja-JP"/>
        </w:rPr>
        <w:t xml:space="preserve"> [Computer simulations of human movement </w:t>
      </w:r>
      <w:proofErr w:type="spellStart"/>
      <w:r w:rsidRPr="00A810BB">
        <w:rPr>
          <w:rFonts w:ascii="Arial" w:eastAsia="MS Mincho" w:hAnsi="Arial" w:cs="Arial"/>
          <w:lang w:val="en-GB" w:eastAsia="ja-JP"/>
        </w:rPr>
        <w:t>behavior</w:t>
      </w:r>
      <w:proofErr w:type="spellEnd"/>
      <w:r w:rsidRPr="00A810BB">
        <w:rPr>
          <w:rFonts w:ascii="Arial" w:eastAsia="MS Mincho" w:hAnsi="Arial" w:cs="Arial"/>
          <w:lang w:val="en-GB" w:eastAsia="ja-JP"/>
        </w:rPr>
        <w:t xml:space="preserve"> as a tool for interactional </w:t>
      </w:r>
      <w:proofErr w:type="spellStart"/>
      <w:r w:rsidRPr="00A810BB">
        <w:rPr>
          <w:rFonts w:ascii="Arial" w:eastAsia="MS Mincho" w:hAnsi="Arial" w:cs="Arial"/>
          <w:lang w:val="en-GB" w:eastAsia="ja-JP"/>
        </w:rPr>
        <w:t>personlity</w:t>
      </w:r>
      <w:proofErr w:type="spellEnd"/>
      <w:r w:rsidRPr="00A810BB">
        <w:rPr>
          <w:rFonts w:ascii="Arial" w:eastAsia="MS Mincho" w:hAnsi="Arial" w:cs="Arial"/>
          <w:lang w:val="en-GB" w:eastAsia="ja-JP"/>
        </w:rPr>
        <w:t xml:space="preserve"> research]. </w:t>
      </w:r>
      <w:r w:rsidRPr="00DF4399">
        <w:rPr>
          <w:rFonts w:ascii="Arial" w:eastAsia="MS Mincho" w:hAnsi="Arial" w:cs="Arial"/>
          <w:i/>
          <w:iCs/>
          <w:lang w:eastAsia="ja-JP"/>
        </w:rPr>
        <w:t>Zeitschrift für Differentielle und Diagnostische Psychologie,</w:t>
      </w:r>
      <w:r w:rsidRPr="00DF4399">
        <w:rPr>
          <w:rFonts w:ascii="Arial" w:eastAsia="MS Mincho" w:hAnsi="Arial" w:cs="Arial"/>
          <w:iCs/>
          <w:lang w:eastAsia="ja-JP"/>
        </w:rPr>
        <w:t xml:space="preserve"> </w:t>
      </w:r>
      <w:r w:rsidRPr="00DF4399">
        <w:rPr>
          <w:rFonts w:ascii="Arial" w:eastAsia="MS Mincho" w:hAnsi="Arial" w:cs="Arial"/>
          <w:i/>
          <w:iCs/>
          <w:lang w:eastAsia="ja-JP"/>
        </w:rPr>
        <w:t>16</w:t>
      </w:r>
      <w:r w:rsidRPr="00DF4399">
        <w:rPr>
          <w:rFonts w:ascii="Arial" w:eastAsia="MS Mincho" w:hAnsi="Arial" w:cs="Arial"/>
          <w:lang w:eastAsia="ja-JP"/>
        </w:rPr>
        <w:t>, 253-255.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Bente, G., Feist, A., &amp; </w:t>
      </w:r>
      <w:proofErr w:type="spellStart"/>
      <w:r w:rsidRPr="00DF4399">
        <w:rPr>
          <w:rFonts w:ascii="Arial" w:eastAsia="MS Mincho" w:hAnsi="Arial" w:cs="Arial"/>
          <w:lang w:eastAsia="ja-JP"/>
        </w:rPr>
        <w:t>Elder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S. (1996). </w:t>
      </w:r>
      <w:r w:rsidRPr="00DF4399">
        <w:rPr>
          <w:rFonts w:ascii="Arial" w:eastAsia="MS Mincho" w:hAnsi="Arial" w:cs="Arial"/>
          <w:lang w:val="en-US" w:eastAsia="ja-JP"/>
        </w:rPr>
        <w:t xml:space="preserve">Person perception effects of computer-simulated male and female head movement. </w:t>
      </w:r>
      <w:r w:rsidRPr="00DF4399">
        <w:rPr>
          <w:rFonts w:ascii="Arial" w:eastAsia="MS Mincho" w:hAnsi="Arial" w:cs="Arial"/>
          <w:i/>
          <w:iCs/>
          <w:lang w:val="en-US" w:eastAsia="ja-JP"/>
        </w:rPr>
        <w:t>Journal of Nonverbal Behavior, 20</w:t>
      </w:r>
      <w:r w:rsidRPr="00DF4399">
        <w:rPr>
          <w:rFonts w:ascii="Arial" w:eastAsia="MS Mincho" w:hAnsi="Arial" w:cs="Arial"/>
          <w:lang w:val="en-US" w:eastAsia="ja-JP"/>
        </w:rPr>
        <w:t>(4), 213-228.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r w:rsidRPr="00DF4399">
        <w:rPr>
          <w:rFonts w:ascii="Arial" w:eastAsia="MS Mincho" w:hAnsi="Arial" w:cs="Arial"/>
          <w:lang w:val="en-GB" w:eastAsia="ja-JP"/>
        </w:rPr>
        <w:lastRenderedPageBreak/>
        <w:t xml:space="preserve">Bente, G., Frey, S., &amp;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Treeck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, J. (1989). </w:t>
      </w:r>
      <w:r w:rsidRPr="00DF4399">
        <w:rPr>
          <w:rFonts w:ascii="Arial" w:eastAsia="MS Mincho" w:hAnsi="Arial" w:cs="Arial"/>
          <w:lang w:eastAsia="ja-JP"/>
        </w:rPr>
        <w:t xml:space="preserve">Taktgeber der Informationsverarbeitung: Kulturspezifische Rhythmen in der Nachrichtensprache [Metronome </w:t>
      </w:r>
      <w:proofErr w:type="spellStart"/>
      <w:r w:rsidRPr="00DF4399">
        <w:rPr>
          <w:rFonts w:ascii="Arial" w:eastAsia="MS Mincho" w:hAnsi="Arial" w:cs="Arial"/>
          <w:lang w:eastAsia="ja-JP"/>
        </w:rPr>
        <w:t>of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information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processing</w:t>
      </w:r>
      <w:proofErr w:type="spellEnd"/>
      <w:r w:rsidRPr="00DF4399">
        <w:rPr>
          <w:rFonts w:ascii="Arial" w:eastAsia="MS Mincho" w:hAnsi="Arial" w:cs="Arial"/>
          <w:lang w:eastAsia="ja-JP"/>
        </w:rPr>
        <w:t>? Culture-</w:t>
      </w:r>
      <w:proofErr w:type="spellStart"/>
      <w:r w:rsidRPr="00DF4399">
        <w:rPr>
          <w:rFonts w:ascii="Arial" w:eastAsia="MS Mincho" w:hAnsi="Arial" w:cs="Arial"/>
          <w:lang w:eastAsia="ja-JP"/>
        </w:rPr>
        <w:t>specific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speech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rhythms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in </w:t>
      </w:r>
      <w:proofErr w:type="spellStart"/>
      <w:r w:rsidRPr="00DF4399">
        <w:rPr>
          <w:rFonts w:ascii="Arial" w:eastAsia="MS Mincho" w:hAnsi="Arial" w:cs="Arial"/>
          <w:lang w:eastAsia="ja-JP"/>
        </w:rPr>
        <w:t>television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newscasts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]. </w:t>
      </w:r>
      <w:r w:rsidRPr="00DF4399">
        <w:rPr>
          <w:rFonts w:ascii="Arial" w:eastAsia="MS Mincho" w:hAnsi="Arial" w:cs="Arial"/>
          <w:i/>
          <w:iCs/>
          <w:lang w:eastAsia="ja-JP"/>
        </w:rPr>
        <w:t>Medienpsychologie. Zeitschrift für Individual- und Massenkommunikation</w:t>
      </w:r>
      <w:r w:rsidRPr="00DF4399">
        <w:rPr>
          <w:rFonts w:ascii="Arial" w:eastAsia="MS Mincho" w:hAnsi="Arial" w:cs="Arial"/>
          <w:iCs/>
          <w:lang w:eastAsia="ja-JP"/>
        </w:rPr>
        <w:t xml:space="preserve">, </w:t>
      </w:r>
      <w:r w:rsidRPr="00DF4399">
        <w:rPr>
          <w:rFonts w:ascii="Arial" w:eastAsia="MS Mincho" w:hAnsi="Arial" w:cs="Arial"/>
          <w:i/>
          <w:iCs/>
          <w:lang w:eastAsia="ja-JP"/>
        </w:rPr>
        <w:t>1</w:t>
      </w:r>
      <w:r w:rsidRPr="00DF4399">
        <w:rPr>
          <w:rFonts w:ascii="Arial" w:eastAsia="MS Mincho" w:hAnsi="Arial" w:cs="Arial"/>
          <w:lang w:eastAsia="ja-JP"/>
        </w:rPr>
        <w:t xml:space="preserve">(2), 136-160. 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Bente, G., Krämer, N.C., Petersen, A., &amp; de Ruiter, J.P. (2001). </w:t>
      </w:r>
      <w:r w:rsidRPr="00DF4399">
        <w:rPr>
          <w:rFonts w:ascii="Arial" w:eastAsia="MS Mincho" w:hAnsi="Arial" w:cs="Arial"/>
          <w:lang w:val="en-GB" w:eastAsia="ja-JP"/>
        </w:rPr>
        <w:t xml:space="preserve">Computer animated movement and person perception: Methodological advances in nonverbal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behavior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 research. </w:t>
      </w:r>
      <w:r w:rsidRPr="00DF4399">
        <w:rPr>
          <w:rFonts w:ascii="Arial" w:eastAsia="MS Mincho" w:hAnsi="Arial" w:cs="Arial"/>
          <w:i/>
          <w:lang w:val="en-GB" w:eastAsia="ja-JP"/>
        </w:rPr>
        <w:t xml:space="preserve">Journal of Nonverbal </w:t>
      </w:r>
      <w:proofErr w:type="spellStart"/>
      <w:r w:rsidRPr="00DF4399">
        <w:rPr>
          <w:rFonts w:ascii="Arial" w:eastAsia="MS Mincho" w:hAnsi="Arial" w:cs="Arial"/>
          <w:i/>
          <w:lang w:val="en-GB" w:eastAsia="ja-JP"/>
        </w:rPr>
        <w:t>Behavior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, </w:t>
      </w:r>
      <w:r w:rsidRPr="00DF4399">
        <w:rPr>
          <w:rFonts w:ascii="Arial" w:eastAsia="MS Mincho" w:hAnsi="Arial" w:cs="Arial"/>
          <w:i/>
          <w:lang w:val="en-GB" w:eastAsia="ja-JP"/>
        </w:rPr>
        <w:t>25</w:t>
      </w:r>
      <w:r w:rsidRPr="00DF4399">
        <w:rPr>
          <w:rFonts w:ascii="Arial" w:eastAsia="MS Mincho" w:hAnsi="Arial" w:cs="Arial"/>
          <w:lang w:val="en-GB" w:eastAsia="ja-JP"/>
        </w:rPr>
        <w:t>(3), 151-166.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r w:rsidRPr="00DF4399">
        <w:rPr>
          <w:rFonts w:ascii="Arial" w:eastAsia="MS Mincho" w:hAnsi="Arial" w:cs="Arial"/>
          <w:lang w:val="en-GB" w:eastAsia="ja-JP"/>
        </w:rPr>
        <w:t xml:space="preserve">Bente, G., Petersen, A.,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Krämer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, N.C., &amp;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Buschmann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, J. (1999).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Virtuelle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Realität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im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Forschungseinsatz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: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Ein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Wirkungsvergleich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videovermittelter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 und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computersimulierter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nonverbaler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Kommunikation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 [Virtual reality and artificial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behavior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: Comparing the effects of video-mediated and computer-generated nonverbal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behavior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]. </w:t>
      </w:r>
      <w:r w:rsidRPr="00DF4399">
        <w:rPr>
          <w:rFonts w:ascii="Arial" w:eastAsia="MS Mincho" w:hAnsi="Arial" w:cs="Arial"/>
          <w:i/>
          <w:iCs/>
          <w:lang w:eastAsia="ja-JP"/>
        </w:rPr>
        <w:t>Medienpsychologie. Zeitschrift für Individual- und Massenkommunikation</w:t>
      </w:r>
      <w:r w:rsidRPr="00DF4399">
        <w:rPr>
          <w:rFonts w:ascii="Arial" w:eastAsia="MS Mincho" w:hAnsi="Arial" w:cs="Arial"/>
          <w:iCs/>
          <w:lang w:eastAsia="ja-JP"/>
        </w:rPr>
        <w:t xml:space="preserve">, </w:t>
      </w:r>
      <w:r w:rsidRPr="00DF4399">
        <w:rPr>
          <w:rFonts w:ascii="Arial" w:eastAsia="MS Mincho" w:hAnsi="Arial" w:cs="Arial"/>
          <w:i/>
          <w:iCs/>
          <w:lang w:eastAsia="ja-JP"/>
        </w:rPr>
        <w:t>2</w:t>
      </w:r>
      <w:r w:rsidRPr="00DF4399">
        <w:rPr>
          <w:rFonts w:ascii="Arial" w:eastAsia="MS Mincho" w:hAnsi="Arial" w:cs="Arial"/>
          <w:lang w:eastAsia="ja-JP"/>
        </w:rPr>
        <w:t>, 96-120.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Bente, G., Petersen, A., Krämer, N.C., &amp; de Ruiter, J.P. (2001). </w:t>
      </w:r>
      <w:r w:rsidRPr="00DF4399">
        <w:rPr>
          <w:rFonts w:ascii="Arial" w:eastAsia="MS Mincho" w:hAnsi="Arial" w:cs="Arial"/>
          <w:lang w:val="en-GB" w:eastAsia="ja-JP"/>
        </w:rPr>
        <w:t xml:space="preserve">Transcript-based computer animation of movement: Evaluating a new tool for nonverbal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behavior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 research. </w:t>
      </w:r>
      <w:proofErr w:type="spellStart"/>
      <w:r w:rsidRPr="00DF4399">
        <w:rPr>
          <w:rFonts w:ascii="Arial" w:eastAsia="MS Mincho" w:hAnsi="Arial" w:cs="Arial"/>
          <w:i/>
          <w:lang w:val="en-GB" w:eastAsia="ja-JP"/>
        </w:rPr>
        <w:t>Behavior</w:t>
      </w:r>
      <w:proofErr w:type="spellEnd"/>
      <w:r w:rsidRPr="00DF4399">
        <w:rPr>
          <w:rFonts w:ascii="Arial" w:eastAsia="MS Mincho" w:hAnsi="Arial" w:cs="Arial"/>
          <w:i/>
          <w:lang w:val="en-GB" w:eastAsia="ja-JP"/>
        </w:rPr>
        <w:t xml:space="preserve"> Research Methods, Instruments, &amp; Computers</w:t>
      </w:r>
      <w:r w:rsidRPr="00DF4399">
        <w:rPr>
          <w:rFonts w:ascii="Arial" w:eastAsia="MS Mincho" w:hAnsi="Arial" w:cs="Arial"/>
          <w:lang w:val="en-GB" w:eastAsia="ja-JP"/>
        </w:rPr>
        <w:t xml:space="preserve">, </w:t>
      </w:r>
      <w:r w:rsidRPr="00DF4399">
        <w:rPr>
          <w:rFonts w:ascii="Arial" w:eastAsia="MS Mincho" w:hAnsi="Arial" w:cs="Arial"/>
          <w:i/>
          <w:lang w:val="en-GB" w:eastAsia="ja-JP"/>
        </w:rPr>
        <w:t>33</w:t>
      </w:r>
      <w:r w:rsidRPr="00DF4399">
        <w:rPr>
          <w:rFonts w:ascii="Arial" w:eastAsia="MS Mincho" w:hAnsi="Arial" w:cs="Arial"/>
          <w:lang w:val="en-GB" w:eastAsia="ja-JP"/>
        </w:rPr>
        <w:t>(3), 303-310.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val="en-US" w:eastAsia="ja-JP"/>
        </w:rPr>
        <w:t xml:space="preserve">Bente, G.,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Rüggenberg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S.,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Krämer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N.C., &amp;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Eschenburg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F. (2008). </w:t>
      </w:r>
      <w:r w:rsidRPr="00DF4399">
        <w:rPr>
          <w:rFonts w:ascii="Arial" w:eastAsia="MS Mincho" w:hAnsi="Arial" w:cs="Arial"/>
          <w:lang w:val="en-GB" w:eastAsia="ja-JP"/>
        </w:rPr>
        <w:t xml:space="preserve">Avatar-mediated networking: Increasing social presence and interpersonal trust in net-based collaborations. </w:t>
      </w:r>
      <w:r w:rsidRPr="00DF4399">
        <w:rPr>
          <w:rFonts w:ascii="Arial" w:eastAsia="MS Mincho" w:hAnsi="Arial" w:cs="Arial"/>
          <w:i/>
          <w:iCs/>
          <w:lang w:val="en-GB" w:eastAsia="ja-JP"/>
        </w:rPr>
        <w:t>Human Communication Research, 34</w:t>
      </w:r>
      <w:r w:rsidRPr="00DF4399">
        <w:rPr>
          <w:rFonts w:ascii="Arial" w:eastAsia="MS Mincho" w:hAnsi="Arial" w:cs="Arial"/>
          <w:lang w:val="en-GB" w:eastAsia="ja-JP"/>
        </w:rPr>
        <w:t xml:space="preserve">(2), 287-318. 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val="en-GB" w:eastAsia="ja-JP"/>
        </w:rPr>
        <w:t xml:space="preserve">Bente, G.,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Senokozlieva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, M.,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Pennig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, S., Al-Issa, A., &amp; Fischer, O. (2008). </w:t>
      </w:r>
      <w:r w:rsidRPr="00DF4399">
        <w:rPr>
          <w:rFonts w:ascii="Arial" w:eastAsia="MS Mincho" w:hAnsi="Arial" w:cs="Arial"/>
          <w:lang w:val="en-US" w:eastAsia="ja-JP"/>
        </w:rPr>
        <w:t xml:space="preserve">Deciphering the secret code. </w:t>
      </w:r>
      <w:r w:rsidRPr="00DF4399">
        <w:rPr>
          <w:rFonts w:ascii="Arial" w:eastAsia="MS Mincho" w:hAnsi="Arial" w:cs="Arial"/>
          <w:lang w:val="en-GB" w:eastAsia="ja-JP"/>
        </w:rPr>
        <w:t xml:space="preserve">A new methodology for the cross-cultural analysis of nonverbal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behavior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. </w:t>
      </w:r>
      <w:proofErr w:type="spellStart"/>
      <w:r w:rsidRPr="00DF4399">
        <w:rPr>
          <w:rFonts w:ascii="Arial" w:eastAsia="MS Mincho" w:hAnsi="Arial" w:cs="Arial"/>
          <w:i/>
          <w:lang w:val="en-GB" w:eastAsia="ja-JP"/>
        </w:rPr>
        <w:t>Behavior</w:t>
      </w:r>
      <w:proofErr w:type="spellEnd"/>
      <w:r w:rsidRPr="00DF4399">
        <w:rPr>
          <w:rFonts w:ascii="Arial" w:eastAsia="MS Mincho" w:hAnsi="Arial" w:cs="Arial"/>
          <w:i/>
          <w:lang w:val="en-GB" w:eastAsia="ja-JP"/>
        </w:rPr>
        <w:t xml:space="preserve"> Research Methods</w:t>
      </w:r>
      <w:r w:rsidRPr="00DF4399">
        <w:rPr>
          <w:rFonts w:ascii="Arial" w:eastAsia="MS Mincho" w:hAnsi="Arial" w:cs="Arial"/>
          <w:lang w:val="en-GB" w:eastAsia="ja-JP"/>
        </w:rPr>
        <w:t xml:space="preserve">, </w:t>
      </w:r>
      <w:r w:rsidRPr="00DF4399">
        <w:rPr>
          <w:rFonts w:ascii="Arial" w:eastAsia="MS Mincho" w:hAnsi="Arial" w:cs="Arial"/>
          <w:i/>
          <w:lang w:val="en-GB" w:eastAsia="ja-JP"/>
        </w:rPr>
        <w:t>40</w:t>
      </w:r>
      <w:r w:rsidRPr="00DF4399">
        <w:rPr>
          <w:rFonts w:ascii="Arial" w:eastAsia="MS Mincho" w:hAnsi="Arial" w:cs="Arial"/>
          <w:lang w:val="en-GB" w:eastAsia="ja-JP"/>
        </w:rPr>
        <w:t>(1), 269-277.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r w:rsidRPr="00DF4399">
        <w:rPr>
          <w:rFonts w:ascii="Arial" w:eastAsia="MS Mincho" w:hAnsi="Arial" w:cs="Arial"/>
          <w:lang w:val="en-US" w:eastAsia="ja-JP"/>
        </w:rPr>
        <w:t xml:space="preserve">Bente, G., Stephan, E., Jain, A., &amp;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Mutz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G. (1992). </w:t>
      </w:r>
      <w:r w:rsidRPr="00DF4399">
        <w:rPr>
          <w:rFonts w:ascii="Arial" w:eastAsia="MS Mincho" w:hAnsi="Arial" w:cs="Arial"/>
          <w:lang w:eastAsia="ja-JP"/>
        </w:rPr>
        <w:t xml:space="preserve">Fernsehen und Emotion. Neue Perspektiven der psychophysiologischen Wirkungsforschung [Television </w:t>
      </w:r>
      <w:proofErr w:type="spellStart"/>
      <w:r w:rsidRPr="00DF4399">
        <w:rPr>
          <w:rFonts w:ascii="Arial" w:eastAsia="MS Mincho" w:hAnsi="Arial" w:cs="Arial"/>
          <w:lang w:eastAsia="ja-JP"/>
        </w:rPr>
        <w:t>and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emotion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. New </w:t>
      </w:r>
      <w:proofErr w:type="spellStart"/>
      <w:r w:rsidRPr="00DF4399">
        <w:rPr>
          <w:rFonts w:ascii="Arial" w:eastAsia="MS Mincho" w:hAnsi="Arial" w:cs="Arial"/>
          <w:lang w:eastAsia="ja-JP"/>
        </w:rPr>
        <w:t>perspectives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from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psychophysiological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research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]. </w:t>
      </w:r>
      <w:r w:rsidRPr="00DF4399">
        <w:rPr>
          <w:rFonts w:ascii="Arial" w:eastAsia="MS Mincho" w:hAnsi="Arial" w:cs="Arial"/>
          <w:i/>
          <w:iCs/>
          <w:lang w:eastAsia="ja-JP"/>
        </w:rPr>
        <w:t>Medienpsychologie. Zeitschrift für Individual- und Massenkommunikation,</w:t>
      </w:r>
      <w:r w:rsidRPr="00DF4399">
        <w:rPr>
          <w:rFonts w:ascii="Arial" w:eastAsia="MS Mincho" w:hAnsi="Arial" w:cs="Arial"/>
          <w:iCs/>
          <w:lang w:eastAsia="ja-JP"/>
        </w:rPr>
        <w:t xml:space="preserve"> </w:t>
      </w:r>
      <w:r w:rsidRPr="00DF4399">
        <w:rPr>
          <w:rFonts w:ascii="Arial" w:eastAsia="MS Mincho" w:hAnsi="Arial" w:cs="Arial"/>
          <w:i/>
          <w:iCs/>
          <w:lang w:eastAsia="ja-JP"/>
        </w:rPr>
        <w:t>4</w:t>
      </w:r>
      <w:r w:rsidRPr="00DF4399">
        <w:rPr>
          <w:rFonts w:ascii="Arial" w:eastAsia="MS Mincho" w:hAnsi="Arial" w:cs="Arial"/>
          <w:lang w:eastAsia="ja-JP"/>
        </w:rPr>
        <w:t>(3), 186-204.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Eschenburg, F., </w:t>
      </w:r>
      <w:proofErr w:type="spellStart"/>
      <w:r w:rsidRPr="00DF4399">
        <w:rPr>
          <w:rFonts w:ascii="Arial" w:eastAsia="MS Mincho" w:hAnsi="Arial" w:cs="Arial"/>
          <w:lang w:eastAsia="ja-JP"/>
        </w:rPr>
        <w:t>Lylykangas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J., </w:t>
      </w:r>
      <w:proofErr w:type="spellStart"/>
      <w:r w:rsidRPr="00DF4399">
        <w:rPr>
          <w:rFonts w:ascii="Arial" w:eastAsia="MS Mincho" w:hAnsi="Arial" w:cs="Arial"/>
          <w:lang w:eastAsia="ja-JP"/>
        </w:rPr>
        <w:t>Vuorinen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K., </w:t>
      </w:r>
      <w:proofErr w:type="spellStart"/>
      <w:r w:rsidRPr="00DF4399">
        <w:rPr>
          <w:rFonts w:ascii="Arial" w:eastAsia="MS Mincho" w:hAnsi="Arial" w:cs="Arial"/>
          <w:lang w:eastAsia="ja-JP"/>
        </w:rPr>
        <w:t>Trotizsch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H., Krämer, N.C., &amp; Bente, G. (2005). </w:t>
      </w:r>
      <w:r w:rsidRPr="00DF4399">
        <w:rPr>
          <w:rFonts w:ascii="Arial" w:eastAsia="MS Mincho" w:hAnsi="Arial" w:cs="Arial"/>
          <w:lang w:val="en-US" w:eastAsia="ja-JP"/>
        </w:rPr>
        <w:t>User-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centred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 evaluation of biometric security systems: The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BioSec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 approach.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Biometric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technology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today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</w:t>
      </w:r>
      <w:r w:rsidRPr="00DF4399">
        <w:rPr>
          <w:rFonts w:ascii="Arial" w:eastAsia="MS Mincho" w:hAnsi="Arial" w:cs="Arial"/>
          <w:i/>
          <w:lang w:eastAsia="ja-JP"/>
        </w:rPr>
        <w:t>13</w:t>
      </w:r>
      <w:r w:rsidRPr="00DF4399">
        <w:rPr>
          <w:rFonts w:ascii="Arial" w:eastAsia="MS Mincho" w:hAnsi="Arial" w:cs="Arial"/>
          <w:lang w:eastAsia="ja-JP"/>
        </w:rPr>
        <w:t>(7), 8-10.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Feist, A., &amp; Bente, G. (1995). </w:t>
      </w:r>
      <w:proofErr w:type="spellStart"/>
      <w:r w:rsidRPr="00DF4399">
        <w:rPr>
          <w:rFonts w:ascii="Arial" w:eastAsia="MS Mincho" w:hAnsi="Arial" w:cs="Arial"/>
          <w:lang w:eastAsia="ja-JP"/>
        </w:rPr>
        <w:t>Computermorphing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: Ein Verfahren zur Untersuchung geschlechtsbezogener </w:t>
      </w:r>
      <w:proofErr w:type="spellStart"/>
      <w:r w:rsidRPr="00DF4399">
        <w:rPr>
          <w:rFonts w:ascii="Arial" w:eastAsia="MS Mincho" w:hAnsi="Arial" w:cs="Arial"/>
          <w:lang w:eastAsia="ja-JP"/>
        </w:rPr>
        <w:t>Personwahrnehmungs</w:t>
      </w:r>
      <w:proofErr w:type="spellEnd"/>
      <w:r w:rsidRPr="00DF4399">
        <w:rPr>
          <w:rFonts w:ascii="Arial" w:eastAsia="MS Mincho" w:hAnsi="Arial" w:cs="Arial"/>
          <w:lang w:eastAsia="ja-JP"/>
        </w:rPr>
        <w:t>- und Urteilsprozesse [</w:t>
      </w:r>
      <w:proofErr w:type="spellStart"/>
      <w:r w:rsidRPr="00DF4399">
        <w:rPr>
          <w:rFonts w:ascii="Arial" w:eastAsia="MS Mincho" w:hAnsi="Arial" w:cs="Arial"/>
          <w:lang w:eastAsia="ja-JP"/>
        </w:rPr>
        <w:t>Computermorphing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: A </w:t>
      </w:r>
      <w:proofErr w:type="spellStart"/>
      <w:r w:rsidRPr="00DF4399">
        <w:rPr>
          <w:rFonts w:ascii="Arial" w:eastAsia="MS Mincho" w:hAnsi="Arial" w:cs="Arial"/>
          <w:lang w:eastAsia="ja-JP"/>
        </w:rPr>
        <w:t>method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for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the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evaluation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of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gender-</w:t>
      </w:r>
      <w:proofErr w:type="spellStart"/>
      <w:r w:rsidRPr="00DF4399">
        <w:rPr>
          <w:rFonts w:ascii="Arial" w:eastAsia="MS Mincho" w:hAnsi="Arial" w:cs="Arial"/>
          <w:lang w:eastAsia="ja-JP"/>
        </w:rPr>
        <w:t>based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person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perception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and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judgement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processes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]. </w:t>
      </w:r>
      <w:r w:rsidRPr="00DF4399">
        <w:rPr>
          <w:rFonts w:ascii="Arial" w:eastAsia="MS Mincho" w:hAnsi="Arial" w:cs="Arial"/>
          <w:i/>
          <w:iCs/>
          <w:lang w:eastAsia="ja-JP"/>
        </w:rPr>
        <w:t>Zeitschrift für Differentielle und Diagnostische Psychologie,</w:t>
      </w:r>
      <w:r w:rsidRPr="00DF4399">
        <w:rPr>
          <w:rFonts w:ascii="Arial" w:eastAsia="MS Mincho" w:hAnsi="Arial" w:cs="Arial"/>
          <w:iCs/>
          <w:lang w:eastAsia="ja-JP"/>
        </w:rPr>
        <w:t xml:space="preserve"> </w:t>
      </w:r>
      <w:r w:rsidRPr="00DF4399">
        <w:rPr>
          <w:rFonts w:ascii="Arial" w:eastAsia="MS Mincho" w:hAnsi="Arial" w:cs="Arial"/>
          <w:i/>
          <w:iCs/>
          <w:lang w:eastAsia="ja-JP"/>
        </w:rPr>
        <w:t>16</w:t>
      </w:r>
      <w:r w:rsidRPr="00DF4399">
        <w:rPr>
          <w:rFonts w:ascii="Arial" w:eastAsia="MS Mincho" w:hAnsi="Arial" w:cs="Arial"/>
          <w:lang w:eastAsia="ja-JP"/>
        </w:rPr>
        <w:t>, 256-257.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Frey, S., Bente, G., Fuchs, A., Preiswerk, G., Glatt, A., &amp; Imhof, P. (1989). </w:t>
      </w:r>
      <w:r w:rsidRPr="00DF4399">
        <w:rPr>
          <w:rFonts w:ascii="Arial" w:eastAsia="MS Mincho" w:hAnsi="Arial" w:cs="Arial"/>
          <w:lang w:val="en-GB" w:eastAsia="ja-JP"/>
        </w:rPr>
        <w:t xml:space="preserve">Spontaneous motor activity in healthy volunteers after single doses of haloperidol. </w:t>
      </w:r>
      <w:r w:rsidRPr="00DF4399">
        <w:rPr>
          <w:rFonts w:ascii="Arial" w:eastAsia="MS Mincho" w:hAnsi="Arial" w:cs="Arial"/>
          <w:i/>
          <w:iCs/>
          <w:lang w:val="en-GB" w:eastAsia="ja-JP"/>
        </w:rPr>
        <w:t>International Clinical Psychopharmacology</w:t>
      </w:r>
      <w:r w:rsidRPr="00DF4399">
        <w:rPr>
          <w:rFonts w:ascii="Arial" w:eastAsia="MS Mincho" w:hAnsi="Arial" w:cs="Arial"/>
          <w:iCs/>
          <w:lang w:val="en-GB" w:eastAsia="ja-JP"/>
        </w:rPr>
        <w:t xml:space="preserve">, </w:t>
      </w:r>
      <w:r w:rsidRPr="00DF4399">
        <w:rPr>
          <w:rFonts w:ascii="Arial" w:eastAsia="MS Mincho" w:hAnsi="Arial" w:cs="Arial"/>
          <w:i/>
          <w:iCs/>
          <w:lang w:val="en-GB" w:eastAsia="ja-JP"/>
        </w:rPr>
        <w:t>4</w:t>
      </w:r>
      <w:r w:rsidRPr="00DF4399">
        <w:rPr>
          <w:rFonts w:ascii="Arial" w:eastAsia="MS Mincho" w:hAnsi="Arial" w:cs="Arial"/>
          <w:lang w:val="en-GB" w:eastAsia="ja-JP"/>
        </w:rPr>
        <w:t>(1), 39-53.</w:t>
      </w:r>
    </w:p>
    <w:p w:rsidR="00DF4399" w:rsidRPr="00EF6CAC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r w:rsidRPr="00EF6CAC">
        <w:rPr>
          <w:rFonts w:ascii="Arial" w:eastAsia="MS Mincho" w:hAnsi="Arial" w:cs="Arial"/>
          <w:lang w:eastAsia="ja-JP"/>
        </w:rPr>
        <w:t>Krämer, N.C., &amp; Bente, G. (2001). Mehr als Usability: (Sozial-)psychologische Aspekte bei der Evaluation von anthropomorphen Interface-Agenten [More than usablity: (Socio-) psychological aspects in the evaluation of antromorphic interface agents].</w:t>
      </w:r>
      <w:r w:rsidRPr="00EF6CAC">
        <w:rPr>
          <w:rFonts w:ascii="Arial" w:eastAsia="MS Mincho" w:hAnsi="Arial" w:cs="Arial"/>
          <w:i/>
          <w:lang w:eastAsia="ja-JP"/>
        </w:rPr>
        <w:t xml:space="preserve"> i-com: Zeitschrift für interaktive und kooperative Medien</w:t>
      </w:r>
      <w:r w:rsidRPr="00EF6CAC">
        <w:rPr>
          <w:rFonts w:ascii="Arial" w:eastAsia="MS Mincho" w:hAnsi="Arial" w:cs="Arial"/>
          <w:lang w:eastAsia="ja-JP"/>
        </w:rPr>
        <w:t xml:space="preserve">, </w:t>
      </w:r>
      <w:r w:rsidRPr="00EF6CAC">
        <w:rPr>
          <w:rFonts w:ascii="Arial" w:eastAsia="MS Mincho" w:hAnsi="Arial" w:cs="Arial"/>
          <w:i/>
          <w:lang w:eastAsia="ja-JP"/>
        </w:rPr>
        <w:t>0</w:t>
      </w:r>
      <w:r w:rsidRPr="00EF6CAC">
        <w:rPr>
          <w:rFonts w:ascii="Arial" w:eastAsia="MS Mincho" w:hAnsi="Arial" w:cs="Arial"/>
          <w:lang w:eastAsia="ja-JP"/>
        </w:rPr>
        <w:t>, 26-31.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Krämer, N.C., Bente, G., Eschenburg, F., &amp; </w:t>
      </w:r>
      <w:proofErr w:type="spellStart"/>
      <w:r w:rsidRPr="00DF4399">
        <w:rPr>
          <w:rFonts w:ascii="Arial" w:eastAsia="MS Mincho" w:hAnsi="Arial" w:cs="Arial"/>
          <w:lang w:eastAsia="ja-JP"/>
        </w:rPr>
        <w:t>Troitzsch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H. (2009). </w:t>
      </w:r>
      <w:r w:rsidRPr="00DF4399">
        <w:rPr>
          <w:rFonts w:ascii="Arial" w:eastAsia="MS Mincho" w:hAnsi="Arial" w:cs="Arial"/>
          <w:lang w:val="en-GB" w:eastAsia="ja-JP"/>
        </w:rPr>
        <w:t xml:space="preserve">Embodied conversational agents: Research prospects for social psychology and an exemplary study. </w:t>
      </w:r>
      <w:r w:rsidRPr="00DF4399">
        <w:rPr>
          <w:rFonts w:ascii="Arial" w:eastAsia="MS Mincho" w:hAnsi="Arial" w:cs="Arial"/>
          <w:i/>
          <w:iCs/>
          <w:lang w:val="en-GB" w:eastAsia="ja-JP"/>
        </w:rPr>
        <w:t>Social Psychology, 40(</w:t>
      </w:r>
      <w:r w:rsidRPr="00DF4399">
        <w:rPr>
          <w:rFonts w:ascii="Arial" w:eastAsia="MS Mincho" w:hAnsi="Arial" w:cs="Arial"/>
          <w:lang w:val="en-GB" w:eastAsia="ja-JP"/>
        </w:rPr>
        <w:t>1), 26-36.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DF4399">
        <w:rPr>
          <w:rFonts w:ascii="Arial" w:eastAsia="MS Mincho" w:hAnsi="Arial" w:cs="Arial"/>
          <w:lang w:val="en-GB" w:eastAsia="ja-JP"/>
        </w:rPr>
        <w:t xml:space="preserve">Kuzmanovic, B.,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Georgescu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, A.L.,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Eickhoff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, S.B., Shah, N.J., Bente, G., Fink, G.R., &amp;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Vogeley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, K. (2009). </w:t>
      </w:r>
      <w:r w:rsidRPr="00DF4399">
        <w:rPr>
          <w:rFonts w:ascii="Arial" w:eastAsia="MS Mincho" w:hAnsi="Arial" w:cs="Arial"/>
          <w:lang w:val="en-US" w:eastAsia="ja-JP"/>
        </w:rPr>
        <w:t xml:space="preserve">Duration matters: Dissociating neural correlates of detection and evaluation of social gaze. </w:t>
      </w:r>
      <w:proofErr w:type="spellStart"/>
      <w:r w:rsidRPr="00DF4399">
        <w:rPr>
          <w:rFonts w:ascii="Arial" w:eastAsia="MS Mincho" w:hAnsi="Arial" w:cs="Arial"/>
          <w:i/>
          <w:iCs/>
          <w:lang w:val="en-US" w:eastAsia="ja-JP"/>
        </w:rPr>
        <w:t>Neuroimage</w:t>
      </w:r>
      <w:proofErr w:type="spellEnd"/>
      <w:r w:rsidRPr="00DF4399">
        <w:rPr>
          <w:rFonts w:ascii="Arial" w:eastAsia="MS Mincho" w:hAnsi="Arial" w:cs="Arial"/>
          <w:i/>
          <w:iCs/>
          <w:lang w:val="en-US" w:eastAsia="ja-JP"/>
        </w:rPr>
        <w:t>, 46</w:t>
      </w:r>
      <w:r w:rsidRPr="00DF4399">
        <w:rPr>
          <w:rFonts w:ascii="Arial" w:eastAsia="MS Mincho" w:hAnsi="Arial" w:cs="Arial"/>
          <w:lang w:val="en-US" w:eastAsia="ja-JP"/>
        </w:rPr>
        <w:t>(4), 1154-1163.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val="en-US" w:eastAsia="ja-JP"/>
        </w:rPr>
        <w:t>Masters, R., Frey, S., &amp; Bente, G. (1991). Dominance and attention. Images of leaders in German, French and A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merican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 TV news</w:t>
      </w:r>
      <w:r w:rsidRPr="00DF4399">
        <w:rPr>
          <w:rFonts w:ascii="Arial" w:eastAsia="MS Mincho" w:hAnsi="Arial" w:cs="Arial"/>
          <w:i/>
          <w:lang w:val="en-GB" w:eastAsia="ja-JP"/>
        </w:rPr>
        <w:t xml:space="preserve">. </w:t>
      </w:r>
      <w:r w:rsidRPr="00DF4399">
        <w:rPr>
          <w:rFonts w:ascii="Arial" w:eastAsia="MS Mincho" w:hAnsi="Arial" w:cs="Arial"/>
          <w:i/>
          <w:iCs/>
          <w:lang w:val="en-GB" w:eastAsia="ja-JP"/>
        </w:rPr>
        <w:t>Polity</w:t>
      </w:r>
      <w:r w:rsidRPr="00DF4399">
        <w:rPr>
          <w:rFonts w:ascii="Arial" w:eastAsia="MS Mincho" w:hAnsi="Arial" w:cs="Arial"/>
          <w:iCs/>
          <w:lang w:val="en-GB" w:eastAsia="ja-JP"/>
        </w:rPr>
        <w:t xml:space="preserve">, </w:t>
      </w:r>
      <w:r w:rsidRPr="00DF4399">
        <w:rPr>
          <w:rFonts w:ascii="Arial" w:eastAsia="MS Mincho" w:hAnsi="Arial" w:cs="Arial"/>
          <w:i/>
          <w:iCs/>
          <w:lang w:val="en-GB" w:eastAsia="ja-JP"/>
        </w:rPr>
        <w:t>23</w:t>
      </w:r>
      <w:r w:rsidRPr="00DF4399">
        <w:rPr>
          <w:rFonts w:ascii="Arial" w:eastAsia="MS Mincho" w:hAnsi="Arial" w:cs="Arial"/>
          <w:iCs/>
          <w:lang w:val="en-GB" w:eastAsia="ja-JP"/>
        </w:rPr>
        <w:t>(3)</w:t>
      </w:r>
      <w:r w:rsidRPr="00DF4399">
        <w:rPr>
          <w:rFonts w:ascii="Arial" w:eastAsia="MS Mincho" w:hAnsi="Arial" w:cs="Arial"/>
          <w:lang w:val="en-GB" w:eastAsia="ja-JP"/>
        </w:rPr>
        <w:t>, 373-394.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r w:rsidRPr="00DF4399">
        <w:rPr>
          <w:rFonts w:ascii="Arial" w:eastAsia="MS Mincho" w:hAnsi="Arial" w:cs="Arial"/>
          <w:lang w:val="en-GB" w:eastAsia="ja-JP"/>
        </w:rPr>
        <w:lastRenderedPageBreak/>
        <w:t xml:space="preserve">Petersen, A., &amp; Bente, G. (2001).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Situative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 und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technologische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Determinanten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 des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Erlebens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virtueller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Realität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 [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Situative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 and technological determinants of the experience in virtual realities]. </w:t>
      </w:r>
      <w:r w:rsidRPr="00DF4399">
        <w:rPr>
          <w:rFonts w:ascii="Arial" w:eastAsia="MS Mincho" w:hAnsi="Arial" w:cs="Arial"/>
          <w:i/>
          <w:lang w:eastAsia="ja-JP"/>
        </w:rPr>
        <w:t>Zeitschrift für Medienpsychologie</w:t>
      </w:r>
      <w:r w:rsidRPr="00DF4399">
        <w:rPr>
          <w:rFonts w:ascii="Arial" w:eastAsia="MS Mincho" w:hAnsi="Arial" w:cs="Arial"/>
          <w:lang w:eastAsia="ja-JP"/>
        </w:rPr>
        <w:t xml:space="preserve">, </w:t>
      </w:r>
      <w:r w:rsidRPr="00DF4399">
        <w:rPr>
          <w:rFonts w:ascii="Arial" w:eastAsia="MS Mincho" w:hAnsi="Arial" w:cs="Arial"/>
          <w:i/>
          <w:lang w:eastAsia="ja-JP"/>
        </w:rPr>
        <w:t>13</w:t>
      </w:r>
      <w:r w:rsidRPr="00DF4399">
        <w:rPr>
          <w:rFonts w:ascii="Arial" w:eastAsia="MS Mincho" w:hAnsi="Arial" w:cs="Arial"/>
          <w:lang w:eastAsia="ja-JP"/>
        </w:rPr>
        <w:t>(3), 138-145.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Santos, N.S., David, N., Bente, G., &amp; </w:t>
      </w:r>
      <w:proofErr w:type="spellStart"/>
      <w:r w:rsidRPr="00DF4399">
        <w:rPr>
          <w:rFonts w:ascii="Arial" w:eastAsia="MS Mincho" w:hAnsi="Arial" w:cs="Arial"/>
          <w:lang w:eastAsia="ja-JP"/>
        </w:rPr>
        <w:t>Vogeley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K. (2008). </w:t>
      </w:r>
      <w:r w:rsidRPr="00DF4399">
        <w:rPr>
          <w:rFonts w:ascii="Arial" w:eastAsia="MS Mincho" w:hAnsi="Arial" w:cs="Arial"/>
          <w:lang w:val="en-US" w:eastAsia="ja-JP"/>
        </w:rPr>
        <w:t xml:space="preserve">Parametric induction of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animacy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 experience. </w:t>
      </w:r>
      <w:r w:rsidRPr="00DF4399">
        <w:rPr>
          <w:rFonts w:ascii="Arial" w:eastAsia="MS Mincho" w:hAnsi="Arial" w:cs="Arial"/>
          <w:i/>
          <w:iCs/>
          <w:lang w:val="en-GB" w:eastAsia="ja-JP"/>
        </w:rPr>
        <w:t>Consciousness and Cognition</w:t>
      </w:r>
      <w:r w:rsidRPr="00DF4399">
        <w:rPr>
          <w:rFonts w:ascii="Arial" w:eastAsia="MS Mincho" w:hAnsi="Arial" w:cs="Arial"/>
          <w:lang w:val="en-GB" w:eastAsia="ja-JP"/>
        </w:rPr>
        <w:t xml:space="preserve">, </w:t>
      </w:r>
      <w:r w:rsidRPr="00DF4399">
        <w:rPr>
          <w:rFonts w:ascii="Arial" w:eastAsia="MS Mincho" w:hAnsi="Arial" w:cs="Arial"/>
          <w:i/>
          <w:lang w:val="en-GB" w:eastAsia="ja-JP"/>
        </w:rPr>
        <w:t>17</w:t>
      </w:r>
      <w:r w:rsidRPr="00DF4399">
        <w:rPr>
          <w:rFonts w:ascii="Arial" w:eastAsia="MS Mincho" w:hAnsi="Arial" w:cs="Arial"/>
          <w:lang w:val="en-GB" w:eastAsia="ja-JP"/>
        </w:rPr>
        <w:t xml:space="preserve">(2), 425-37. 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proofErr w:type="spellStart"/>
      <w:r w:rsidRPr="00DF4399">
        <w:rPr>
          <w:rFonts w:ascii="Arial" w:eastAsia="MS Mincho" w:hAnsi="Arial" w:cs="Arial"/>
          <w:lang w:val="en-US" w:eastAsia="ja-JP"/>
        </w:rPr>
        <w:t>Schmeisser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D.R., Bente, G., &amp;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Isenbart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J. (2004). </w:t>
      </w:r>
      <w:r w:rsidRPr="00DF4399">
        <w:rPr>
          <w:rFonts w:ascii="Arial" w:eastAsia="MS Mincho" w:hAnsi="Arial" w:cs="Arial"/>
          <w:lang w:eastAsia="ja-JP"/>
        </w:rPr>
        <w:t xml:space="preserve">Am Puls des Geschehens - Die Integrierte Rezeptionsprozessanalyse. Zum Mehrwert rezeptionsbegleitender Untersuchungsmethoden in der Werbewirkungsforschung [At </w:t>
      </w:r>
      <w:proofErr w:type="spellStart"/>
      <w:r w:rsidRPr="00DF4399">
        <w:rPr>
          <w:rFonts w:ascii="Arial" w:eastAsia="MS Mincho" w:hAnsi="Arial" w:cs="Arial"/>
          <w:lang w:eastAsia="ja-JP"/>
        </w:rPr>
        <w:t>the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heart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of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the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events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– The </w:t>
      </w:r>
      <w:proofErr w:type="spellStart"/>
      <w:r w:rsidRPr="00DF4399">
        <w:rPr>
          <w:rFonts w:ascii="Arial" w:eastAsia="MS Mincho" w:hAnsi="Arial" w:cs="Arial"/>
          <w:lang w:eastAsia="ja-JP"/>
        </w:rPr>
        <w:t>integrated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recpetion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process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analysis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in </w:t>
      </w:r>
      <w:proofErr w:type="spellStart"/>
      <w:r w:rsidRPr="00DF4399">
        <w:rPr>
          <w:rFonts w:ascii="Arial" w:eastAsia="MS Mincho" w:hAnsi="Arial" w:cs="Arial"/>
          <w:lang w:eastAsia="ja-JP"/>
        </w:rPr>
        <w:t>advertising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research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]. </w:t>
      </w:r>
      <w:r w:rsidRPr="00DF4399">
        <w:rPr>
          <w:rFonts w:ascii="Arial" w:eastAsia="MS Mincho" w:hAnsi="Arial" w:cs="Arial"/>
          <w:i/>
          <w:lang w:eastAsia="ja-JP"/>
        </w:rPr>
        <w:t>Planung und Analyse. Zeitschrift für Marktforschung und Marketing</w:t>
      </w:r>
      <w:r w:rsidRPr="00DF4399">
        <w:rPr>
          <w:rFonts w:ascii="Arial" w:eastAsia="MS Mincho" w:hAnsi="Arial" w:cs="Arial"/>
          <w:lang w:eastAsia="ja-JP"/>
        </w:rPr>
        <w:t xml:space="preserve">, </w:t>
      </w:r>
      <w:r w:rsidRPr="00DF4399">
        <w:rPr>
          <w:rFonts w:ascii="Arial" w:eastAsia="MS Mincho" w:hAnsi="Arial" w:cs="Arial"/>
          <w:i/>
          <w:lang w:eastAsia="ja-JP"/>
        </w:rPr>
        <w:t>1</w:t>
      </w:r>
      <w:r w:rsidRPr="00DF4399">
        <w:rPr>
          <w:rFonts w:ascii="Arial" w:eastAsia="MS Mincho" w:hAnsi="Arial" w:cs="Arial"/>
          <w:lang w:eastAsia="ja-JP"/>
        </w:rPr>
        <w:t>, 28-34.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proofErr w:type="spellStart"/>
      <w:r w:rsidRPr="00DF4399">
        <w:rPr>
          <w:rFonts w:ascii="Arial" w:eastAsia="MS Mincho" w:hAnsi="Arial" w:cs="Arial"/>
          <w:lang w:eastAsia="ja-JP"/>
        </w:rPr>
        <w:t>Senokozlieva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M., Fischer, O., Bente, G., &amp; Krämer, N.C. (2006). </w:t>
      </w:r>
      <w:r w:rsidRPr="00DF4399">
        <w:rPr>
          <w:rFonts w:ascii="Arial" w:eastAsia="MS Mincho" w:hAnsi="Arial" w:cs="Arial"/>
          <w:lang w:val="en-GB" w:eastAsia="ja-JP"/>
        </w:rPr>
        <w:t xml:space="preserve">Of frames and cultures - A cross-cultural comparison of TV newscasts. </w:t>
      </w:r>
      <w:r w:rsidRPr="00DF4399">
        <w:rPr>
          <w:rFonts w:ascii="Arial" w:eastAsia="MS Mincho" w:hAnsi="Arial" w:cs="Arial"/>
          <w:i/>
          <w:lang w:eastAsia="ja-JP"/>
        </w:rPr>
        <w:t>Zeitschrift für Medienpsychologie</w:t>
      </w:r>
      <w:r w:rsidRPr="00DF4399">
        <w:rPr>
          <w:rFonts w:ascii="Arial" w:eastAsia="MS Mincho" w:hAnsi="Arial" w:cs="Arial"/>
          <w:lang w:eastAsia="ja-JP"/>
        </w:rPr>
        <w:t xml:space="preserve">, </w:t>
      </w:r>
      <w:r w:rsidRPr="00DF4399">
        <w:rPr>
          <w:rFonts w:ascii="Arial" w:eastAsia="MS Mincho" w:hAnsi="Arial" w:cs="Arial"/>
          <w:i/>
          <w:lang w:eastAsia="ja-JP"/>
        </w:rPr>
        <w:t>18</w:t>
      </w:r>
      <w:r w:rsidRPr="00DF4399">
        <w:rPr>
          <w:rFonts w:ascii="Arial" w:eastAsia="MS Mincho" w:hAnsi="Arial" w:cs="Arial"/>
          <w:lang w:eastAsia="ja-JP"/>
        </w:rPr>
        <w:t>(4), 160-173.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bookmarkStart w:id="1" w:name="1997"/>
      <w:bookmarkEnd w:id="1"/>
      <w:proofErr w:type="spellStart"/>
      <w:r w:rsidRPr="00DF4399">
        <w:rPr>
          <w:rFonts w:ascii="Arial" w:eastAsia="MS Mincho" w:hAnsi="Arial" w:cs="Arial"/>
          <w:lang w:eastAsia="ja-JP"/>
        </w:rPr>
        <w:t>Suwelack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D., &amp; Bente, G. (1995). Zur Kommunikationskultur der Geschlechter. Nonverbale Korrelate der Beziehungsregulation in gegengeschlechtlichen Dyaden [Gender </w:t>
      </w:r>
      <w:proofErr w:type="spellStart"/>
      <w:r w:rsidRPr="00DF4399">
        <w:rPr>
          <w:rFonts w:ascii="Arial" w:eastAsia="MS Mincho" w:hAnsi="Arial" w:cs="Arial"/>
          <w:lang w:eastAsia="ja-JP"/>
        </w:rPr>
        <w:t>and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nonverbal </w:t>
      </w:r>
      <w:proofErr w:type="spellStart"/>
      <w:r w:rsidRPr="00DF4399">
        <w:rPr>
          <w:rFonts w:ascii="Arial" w:eastAsia="MS Mincho" w:hAnsi="Arial" w:cs="Arial"/>
          <w:lang w:eastAsia="ja-JP"/>
        </w:rPr>
        <w:t>culture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. </w:t>
      </w:r>
      <w:r w:rsidRPr="00DF4399">
        <w:rPr>
          <w:rFonts w:ascii="Arial" w:eastAsia="MS Mincho" w:hAnsi="Arial" w:cs="Arial"/>
          <w:lang w:val="en-US" w:eastAsia="ja-JP"/>
        </w:rPr>
        <w:t xml:space="preserve">Correlates of interpersonal adjustment in mixed-sex dyads]. </w:t>
      </w:r>
      <w:proofErr w:type="spellStart"/>
      <w:r w:rsidRPr="00DF4399">
        <w:rPr>
          <w:rFonts w:ascii="Arial" w:eastAsia="MS Mincho" w:hAnsi="Arial" w:cs="Arial"/>
          <w:i/>
          <w:iCs/>
          <w:lang w:val="en-US" w:eastAsia="ja-JP"/>
        </w:rPr>
        <w:t>Zeitschrift</w:t>
      </w:r>
      <w:proofErr w:type="spellEnd"/>
      <w:r w:rsidRPr="00DF4399">
        <w:rPr>
          <w:rFonts w:ascii="Arial" w:eastAsia="MS Mincho" w:hAnsi="Arial" w:cs="Arial"/>
          <w:i/>
          <w:iCs/>
          <w:lang w:val="en-US"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iCs/>
          <w:lang w:val="en-US" w:eastAsia="ja-JP"/>
        </w:rPr>
        <w:t>für</w:t>
      </w:r>
      <w:proofErr w:type="spellEnd"/>
      <w:r w:rsidRPr="00DF4399">
        <w:rPr>
          <w:rFonts w:ascii="Arial" w:eastAsia="MS Mincho" w:hAnsi="Arial" w:cs="Arial"/>
          <w:i/>
          <w:iCs/>
          <w:lang w:val="en-US"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iCs/>
          <w:lang w:val="en-US" w:eastAsia="ja-JP"/>
        </w:rPr>
        <w:t>Individualpsychologie</w:t>
      </w:r>
      <w:proofErr w:type="spellEnd"/>
      <w:r w:rsidRPr="00DF4399">
        <w:rPr>
          <w:rFonts w:ascii="Arial" w:eastAsia="MS Mincho" w:hAnsi="Arial" w:cs="Arial"/>
          <w:iCs/>
          <w:lang w:val="en-US" w:eastAsia="ja-JP"/>
        </w:rPr>
        <w:t xml:space="preserve">, </w:t>
      </w:r>
      <w:r w:rsidRPr="00DF4399">
        <w:rPr>
          <w:rFonts w:ascii="Arial" w:eastAsia="MS Mincho" w:hAnsi="Arial" w:cs="Arial"/>
          <w:i/>
          <w:iCs/>
          <w:lang w:val="en-US" w:eastAsia="ja-JP"/>
        </w:rPr>
        <w:t>20</w:t>
      </w:r>
      <w:r w:rsidRPr="00DF4399">
        <w:rPr>
          <w:rFonts w:ascii="Arial" w:eastAsia="MS Mincho" w:hAnsi="Arial" w:cs="Arial"/>
          <w:lang w:val="en-US" w:eastAsia="ja-JP"/>
        </w:rPr>
        <w:t>(2), 133-146.</w:t>
      </w:r>
    </w:p>
    <w:p w:rsidR="00DF4399" w:rsidRPr="00DF4399" w:rsidRDefault="00DF4399" w:rsidP="00DF4399">
      <w:pPr>
        <w:spacing w:before="100" w:beforeAutospacing="1" w:after="100" w:afterAutospacing="1" w:line="240" w:lineRule="auto"/>
        <w:rPr>
          <w:rFonts w:ascii="Arial" w:eastAsia="MS Mincho" w:hAnsi="Arial" w:cs="Arial"/>
          <w:b/>
          <w:sz w:val="28"/>
          <w:szCs w:val="24"/>
          <w:lang w:val="en-US" w:eastAsia="ja-JP"/>
        </w:rPr>
      </w:pPr>
      <w:r w:rsidRPr="00DF4399">
        <w:rPr>
          <w:rFonts w:ascii="Arial" w:eastAsia="MS Mincho" w:hAnsi="Arial" w:cs="Arial"/>
          <w:b/>
          <w:sz w:val="28"/>
          <w:szCs w:val="24"/>
          <w:lang w:val="en-US" w:eastAsia="ja-JP"/>
        </w:rPr>
        <w:t>3. Book chapters (in alphabetical order)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Bente, G. (2004). Erfassung und Analyse des Blickverhaltens [Assessment </w:t>
      </w:r>
      <w:proofErr w:type="spellStart"/>
      <w:r w:rsidRPr="00DF4399">
        <w:rPr>
          <w:rFonts w:ascii="Arial" w:eastAsia="MS Mincho" w:hAnsi="Arial" w:cs="Arial"/>
          <w:lang w:eastAsia="ja-JP"/>
        </w:rPr>
        <w:t>and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analysis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of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eye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movements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]. In R. Mangold, G. Bente &amp; P. Vorderer (Eds.), </w:t>
      </w:r>
      <w:r w:rsidRPr="00DF4399">
        <w:rPr>
          <w:rFonts w:ascii="Arial" w:eastAsia="MS Mincho" w:hAnsi="Arial" w:cs="Arial"/>
          <w:i/>
          <w:lang w:eastAsia="ja-JP"/>
        </w:rPr>
        <w:t xml:space="preserve">Lehrbuch der Medienpsychologie </w:t>
      </w:r>
      <w:r w:rsidRPr="00DF4399">
        <w:rPr>
          <w:rFonts w:ascii="Arial" w:eastAsia="MS Mincho" w:hAnsi="Arial" w:cs="Arial"/>
          <w:lang w:eastAsia="ja-JP"/>
        </w:rPr>
        <w:t>(pp. 297-324). Göttingen: Hogrefe.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Bente, G. (2002). Entschlüsselung einer ungewissen Botschaft. Zur Transkription und Analyse nonverbaler Kommunikationsprozesse [Decoding an </w:t>
      </w:r>
      <w:proofErr w:type="spellStart"/>
      <w:r w:rsidRPr="00DF4399">
        <w:rPr>
          <w:rFonts w:ascii="Arial" w:eastAsia="MS Mincho" w:hAnsi="Arial" w:cs="Arial"/>
          <w:lang w:eastAsia="ja-JP"/>
        </w:rPr>
        <w:t>uncertain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message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. The </w:t>
      </w:r>
      <w:proofErr w:type="spellStart"/>
      <w:r w:rsidRPr="00DF4399">
        <w:rPr>
          <w:rFonts w:ascii="Arial" w:eastAsia="MS Mincho" w:hAnsi="Arial" w:cs="Arial"/>
          <w:lang w:eastAsia="ja-JP"/>
        </w:rPr>
        <w:t>transcription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of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nonverbal </w:t>
      </w:r>
      <w:proofErr w:type="spellStart"/>
      <w:r w:rsidRPr="00DF4399">
        <w:rPr>
          <w:rFonts w:ascii="Arial" w:eastAsia="MS Mincho" w:hAnsi="Arial" w:cs="Arial"/>
          <w:lang w:eastAsia="ja-JP"/>
        </w:rPr>
        <w:t>communication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processes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]. In L. Jäger &amp; G. </w:t>
      </w:r>
      <w:proofErr w:type="spellStart"/>
      <w:r w:rsidRPr="00DF4399">
        <w:rPr>
          <w:rFonts w:ascii="Arial" w:eastAsia="MS Mincho" w:hAnsi="Arial" w:cs="Arial"/>
          <w:lang w:eastAsia="ja-JP"/>
        </w:rPr>
        <w:t>Stanitzek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(Eds.), </w:t>
      </w:r>
      <w:r w:rsidRPr="00DF4399">
        <w:rPr>
          <w:rFonts w:ascii="Arial" w:eastAsia="MS Mincho" w:hAnsi="Arial" w:cs="Arial"/>
          <w:i/>
          <w:lang w:eastAsia="ja-JP"/>
        </w:rPr>
        <w:t>Transkribieren: Medien, Lektüre</w:t>
      </w:r>
      <w:r w:rsidRPr="00DF4399">
        <w:rPr>
          <w:rFonts w:ascii="Arial" w:eastAsia="MS Mincho" w:hAnsi="Arial" w:cs="Arial"/>
          <w:lang w:eastAsia="ja-JP"/>
        </w:rPr>
        <w:t xml:space="preserve"> (pp. 130-151). München: Fink.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Bente, G., &amp; Aelker, L. (2008). </w:t>
      </w:r>
      <w:r w:rsidRPr="00DF4399">
        <w:rPr>
          <w:rFonts w:ascii="Arial" w:eastAsia="MS Mincho" w:hAnsi="Arial" w:cs="Arial"/>
          <w:lang w:val="en-US" w:eastAsia="ja-JP"/>
        </w:rPr>
        <w:t xml:space="preserve">Presence und Immersion [Presence and immersion]. </w:t>
      </w:r>
      <w:r w:rsidRPr="00DF4399">
        <w:rPr>
          <w:rFonts w:ascii="Arial" w:eastAsia="MS Mincho" w:hAnsi="Arial" w:cs="Arial"/>
          <w:lang w:eastAsia="ja-JP"/>
        </w:rPr>
        <w:t xml:space="preserve">In N.C. Krämer, S. Schwan, D. Unz &amp; M. </w:t>
      </w:r>
      <w:proofErr w:type="spellStart"/>
      <w:r w:rsidRPr="00DF4399">
        <w:rPr>
          <w:rFonts w:ascii="Arial" w:eastAsia="MS Mincho" w:hAnsi="Arial" w:cs="Arial"/>
          <w:lang w:eastAsia="ja-JP"/>
        </w:rPr>
        <w:t>Suckfüll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(Eds.), </w:t>
      </w:r>
      <w:r w:rsidRPr="00DF4399">
        <w:rPr>
          <w:rFonts w:ascii="Arial" w:eastAsia="MS Mincho" w:hAnsi="Arial" w:cs="Arial"/>
          <w:i/>
          <w:lang w:eastAsia="ja-JP"/>
        </w:rPr>
        <w:t xml:space="preserve">Medienpsychologie. Schlüsselbegriffe und Konzepte </w:t>
      </w:r>
      <w:r w:rsidRPr="00DF4399">
        <w:rPr>
          <w:rFonts w:ascii="Arial" w:eastAsia="MS Mincho" w:hAnsi="Arial" w:cs="Arial"/>
          <w:lang w:eastAsia="ja-JP"/>
        </w:rPr>
        <w:t>(pp.149-156). Stuttgart: Kohlhammer.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Bente, G., Aelker, L., &amp; </w:t>
      </w:r>
      <w:proofErr w:type="spellStart"/>
      <w:r w:rsidRPr="00DF4399">
        <w:rPr>
          <w:rFonts w:ascii="Arial" w:eastAsia="MS Mincho" w:hAnsi="Arial" w:cs="Arial"/>
          <w:lang w:eastAsia="ja-JP"/>
        </w:rPr>
        <w:t>Fürtjes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M. (2009). </w:t>
      </w:r>
      <w:r w:rsidRPr="00DF4399">
        <w:rPr>
          <w:rFonts w:ascii="Arial" w:eastAsia="MS Mincho" w:hAnsi="Arial" w:cs="Arial"/>
          <w:lang w:val="en-GB" w:eastAsia="ja-JP"/>
        </w:rPr>
        <w:t xml:space="preserve">Tracing ad experience: Continuous response measurement in advertising research. In J. Maier, M. Maier, M. Maurer, C.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Reinemann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 &amp; V. Mayer (Eds.), </w:t>
      </w:r>
      <w:r w:rsidRPr="00DF4399">
        <w:rPr>
          <w:rFonts w:ascii="Arial" w:eastAsia="MS Mincho" w:hAnsi="Arial" w:cs="Arial"/>
          <w:i/>
          <w:iCs/>
          <w:lang w:val="en-GB" w:eastAsia="ja-JP"/>
        </w:rPr>
        <w:t>Real-Time Response Measurement in the Social Sciences.</w:t>
      </w:r>
      <w:r w:rsidRPr="00DF4399">
        <w:rPr>
          <w:rFonts w:ascii="Arial" w:eastAsia="MS Mincho" w:hAnsi="Arial" w:cs="Arial"/>
          <w:lang w:val="en-GB" w:eastAsia="ja-JP"/>
        </w:rPr>
        <w:t xml:space="preserve"> </w:t>
      </w:r>
      <w:r w:rsidRPr="00DF4399">
        <w:rPr>
          <w:rFonts w:ascii="Arial" w:eastAsia="MS Mincho" w:hAnsi="Arial" w:cs="Arial"/>
          <w:i/>
          <w:lang w:val="en-US" w:eastAsia="ja-JP"/>
        </w:rPr>
        <w:t>Methodological Perspectives and Applications</w:t>
      </w:r>
      <w:r w:rsidRPr="00DF4399">
        <w:rPr>
          <w:rFonts w:ascii="Arial" w:eastAsia="MS Mincho" w:hAnsi="Arial" w:cs="Arial"/>
          <w:lang w:val="en-US" w:eastAsia="ja-JP"/>
        </w:rPr>
        <w:t xml:space="preserve"> (pp. 117-136). Frankfurt am Main: Peter Lang.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val="en-GB" w:eastAsia="ja-JP"/>
        </w:rPr>
        <w:t xml:space="preserve">Bente, G., &amp; Breuer, J. (2009). Making the implicit explicit. Embedded measurement in serious games. In U.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Ritterfeld</w:t>
      </w:r>
      <w:proofErr w:type="spellEnd"/>
      <w:r w:rsidRPr="00DF4399">
        <w:rPr>
          <w:rFonts w:ascii="Arial" w:eastAsia="MS Mincho" w:hAnsi="Arial" w:cs="Arial"/>
          <w:lang w:val="en-GB" w:eastAsia="ja-JP"/>
        </w:rPr>
        <w:t>, M. Cody &amp; P. 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Vorderer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 (Eds.), </w:t>
      </w:r>
      <w:r w:rsidRPr="00DF4399">
        <w:rPr>
          <w:rFonts w:ascii="Arial" w:eastAsia="MS Mincho" w:hAnsi="Arial" w:cs="Arial"/>
          <w:i/>
          <w:iCs/>
          <w:lang w:val="en-GB" w:eastAsia="ja-JP"/>
        </w:rPr>
        <w:t xml:space="preserve">Serious Games. Mechanisms and Effects </w:t>
      </w:r>
      <w:r w:rsidRPr="00DF4399">
        <w:rPr>
          <w:rFonts w:ascii="Arial" w:eastAsia="MS Mincho" w:hAnsi="Arial" w:cs="Arial"/>
          <w:iCs/>
          <w:lang w:val="en-GB" w:eastAsia="ja-JP"/>
        </w:rPr>
        <w:t>(pp. 322-343)</w:t>
      </w:r>
      <w:r w:rsidRPr="00DF4399">
        <w:rPr>
          <w:rFonts w:ascii="Arial" w:eastAsia="MS Mincho" w:hAnsi="Arial" w:cs="Arial"/>
          <w:i/>
          <w:iCs/>
          <w:lang w:val="en-GB" w:eastAsia="ja-JP"/>
        </w:rPr>
        <w:t>.</w:t>
      </w:r>
      <w:r w:rsidRPr="00DF4399">
        <w:rPr>
          <w:rFonts w:ascii="Arial" w:eastAsia="MS Mincho" w:hAnsi="Arial" w:cs="Arial"/>
          <w:lang w:val="en-GB" w:eastAsia="ja-JP"/>
        </w:rPr>
        <w:t xml:space="preserve"> New York, NY: Routledge.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val="en-GB" w:eastAsia="ja-JP"/>
        </w:rPr>
        <w:t xml:space="preserve">Bente, G., &amp;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Eschenburg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, F. (2008). Excitation and Arousal. In </w:t>
      </w:r>
      <w:smartTag w:uri="urn:schemas-microsoft-com:office:smarttags" w:element="place">
        <w:r w:rsidRPr="00DF4399">
          <w:rPr>
            <w:rFonts w:ascii="Arial" w:eastAsia="MS Mincho" w:hAnsi="Arial" w:cs="Arial"/>
            <w:lang w:val="en-GB" w:eastAsia="ja-JP"/>
          </w:rPr>
          <w:t xml:space="preserve">W. </w:t>
        </w:r>
        <w:proofErr w:type="spellStart"/>
        <w:r w:rsidRPr="00DF4399">
          <w:rPr>
            <w:rFonts w:ascii="Arial" w:eastAsia="MS Mincho" w:hAnsi="Arial" w:cs="Arial"/>
            <w:lang w:val="en-GB" w:eastAsia="ja-JP"/>
          </w:rPr>
          <w:t>Donsbach</w:t>
        </w:r>
      </w:smartTag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 (Ed.), </w:t>
      </w:r>
      <w:proofErr w:type="gramStart"/>
      <w:r w:rsidRPr="00DF4399">
        <w:rPr>
          <w:rFonts w:ascii="Arial" w:eastAsia="MS Mincho" w:hAnsi="Arial" w:cs="Arial"/>
          <w:i/>
          <w:lang w:val="en-GB" w:eastAsia="ja-JP"/>
        </w:rPr>
        <w:t>The</w:t>
      </w:r>
      <w:proofErr w:type="gramEnd"/>
      <w:r w:rsidRPr="00DF4399">
        <w:rPr>
          <w:rFonts w:ascii="Arial" w:eastAsia="MS Mincho" w:hAnsi="Arial" w:cs="Arial"/>
          <w:i/>
          <w:lang w:val="en-GB" w:eastAsia="ja-JP"/>
        </w:rPr>
        <w:t xml:space="preserve"> International </w:t>
      </w:r>
      <w:proofErr w:type="spellStart"/>
      <w:r w:rsidRPr="00DF4399">
        <w:rPr>
          <w:rFonts w:ascii="Arial" w:eastAsia="MS Mincho" w:hAnsi="Arial" w:cs="Arial"/>
          <w:i/>
          <w:lang w:val="en-GB" w:eastAsia="ja-JP"/>
        </w:rPr>
        <w:t>Encyclopedia</w:t>
      </w:r>
      <w:proofErr w:type="spellEnd"/>
      <w:r w:rsidRPr="00DF4399">
        <w:rPr>
          <w:rFonts w:ascii="Arial" w:eastAsia="MS Mincho" w:hAnsi="Arial" w:cs="Arial"/>
          <w:i/>
          <w:lang w:val="en-GB" w:eastAsia="ja-JP"/>
        </w:rPr>
        <w:t xml:space="preserve"> of Communication </w:t>
      </w:r>
      <w:r w:rsidRPr="00DF4399">
        <w:rPr>
          <w:rFonts w:ascii="Arial" w:eastAsia="MS Mincho" w:hAnsi="Arial" w:cs="Arial"/>
          <w:lang w:val="en-GB" w:eastAsia="ja-JP"/>
        </w:rPr>
        <w:t>(Vol. IV, pp. 1622-1627). Oxford: Blackwell Publishing Ltd.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val="en-US" w:eastAsia="ja-JP"/>
        </w:rPr>
        <w:t xml:space="preserve">Bente, G., &amp; Feist, A. (2000). Affect-talk and its kin. In D.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Zillmann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 &amp; P.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Vorderer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 (Eds.), </w:t>
      </w:r>
      <w:r w:rsidRPr="00DF4399">
        <w:rPr>
          <w:rFonts w:ascii="Arial" w:eastAsia="MS Mincho" w:hAnsi="Arial" w:cs="Arial"/>
          <w:i/>
          <w:iCs/>
          <w:lang w:val="en-US" w:eastAsia="ja-JP"/>
        </w:rPr>
        <w:t xml:space="preserve">Media </w:t>
      </w:r>
      <w:proofErr w:type="spellStart"/>
      <w:r w:rsidRPr="00DF4399">
        <w:rPr>
          <w:rFonts w:ascii="Arial" w:eastAsia="MS Mincho" w:hAnsi="Arial" w:cs="Arial"/>
          <w:i/>
          <w:iCs/>
          <w:lang w:val="en-US" w:eastAsia="ja-JP"/>
        </w:rPr>
        <w:t>enterta</w:t>
      </w:r>
      <w:r w:rsidRPr="00DF4399">
        <w:rPr>
          <w:rFonts w:ascii="Arial" w:eastAsia="MS Mincho" w:hAnsi="Arial" w:cs="Arial"/>
          <w:i/>
          <w:iCs/>
          <w:lang w:val="en-GB" w:eastAsia="ja-JP"/>
        </w:rPr>
        <w:t>inment</w:t>
      </w:r>
      <w:proofErr w:type="spellEnd"/>
      <w:r w:rsidRPr="00DF4399">
        <w:rPr>
          <w:rFonts w:ascii="Arial" w:eastAsia="MS Mincho" w:hAnsi="Arial" w:cs="Arial"/>
          <w:i/>
          <w:iCs/>
          <w:lang w:val="en-GB" w:eastAsia="ja-JP"/>
        </w:rPr>
        <w:t>: The psychology of its appeal</w:t>
      </w:r>
      <w:r w:rsidRPr="00DF4399">
        <w:rPr>
          <w:rFonts w:ascii="Arial" w:eastAsia="MS Mincho" w:hAnsi="Arial" w:cs="Arial"/>
          <w:lang w:val="en-GB" w:eastAsia="ja-JP"/>
        </w:rPr>
        <w:t xml:space="preserve"> (pp. 113-134). Mahwah, NJ: Lawrence Erlbaum Associates.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r w:rsidRPr="00EF6CAC">
        <w:rPr>
          <w:rFonts w:ascii="Arial" w:eastAsia="MS Mincho" w:hAnsi="Arial" w:cs="Arial"/>
          <w:lang w:val="en-GB" w:eastAsia="ja-JP"/>
        </w:rPr>
        <w:t xml:space="preserve">Bente, G., &amp; Frey, S. (1992). "Visuelle Zitate" als Mittel der Fernsehberichterstattung in der Bundesrepublik, Frankreich und den USA ["Visual quotes" as a mean of television reports in West Germany, France and the United States]. </w:t>
      </w:r>
      <w:r w:rsidRPr="00DF4399">
        <w:rPr>
          <w:rFonts w:ascii="Arial" w:eastAsia="MS Mincho" w:hAnsi="Arial" w:cs="Arial"/>
          <w:lang w:eastAsia="ja-JP"/>
        </w:rPr>
        <w:t xml:space="preserve">In W. Schulz (Ed.), </w:t>
      </w:r>
      <w:r w:rsidRPr="00DF4399">
        <w:rPr>
          <w:rFonts w:ascii="Arial" w:eastAsia="MS Mincho" w:hAnsi="Arial" w:cs="Arial"/>
          <w:i/>
          <w:iCs/>
          <w:lang w:eastAsia="ja-JP"/>
        </w:rPr>
        <w:t xml:space="preserve">Medienwirkungen. Einflüsse von Presse, Radio und Fernsehen auf Individuum und Gesellschaft. Untersuchungen im Schwerpunktprogramm "Publizistische </w:t>
      </w:r>
      <w:r w:rsidRPr="00DF4399">
        <w:rPr>
          <w:rFonts w:ascii="Arial" w:eastAsia="MS Mincho" w:hAnsi="Arial" w:cs="Arial"/>
          <w:i/>
          <w:iCs/>
          <w:lang w:eastAsia="ja-JP"/>
        </w:rPr>
        <w:lastRenderedPageBreak/>
        <w:t>Medienwirkungen". DFG-Forschungsbericht</w:t>
      </w:r>
      <w:r w:rsidRPr="00DF4399">
        <w:rPr>
          <w:rFonts w:ascii="Arial" w:eastAsia="MS Mincho" w:hAnsi="Arial" w:cs="Arial"/>
          <w:lang w:eastAsia="ja-JP"/>
        </w:rPr>
        <w:t xml:space="preserve"> (pp. 191-222). Weinheim: VCH Verlagsgesellschaft.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Bente, G., &amp; Krämer, N.C. (2011). </w:t>
      </w:r>
      <w:r w:rsidRPr="00DF4399">
        <w:rPr>
          <w:rFonts w:ascii="Arial" w:eastAsia="MS Mincho" w:hAnsi="Arial" w:cs="Arial"/>
          <w:lang w:val="en-US" w:eastAsia="ja-JP"/>
        </w:rPr>
        <w:t xml:space="preserve">Virtual gestures: Embodiment and nonverbal behavior in computer-mediated communication. </w:t>
      </w:r>
      <w:r w:rsidRPr="00DF4399">
        <w:rPr>
          <w:rFonts w:ascii="Arial" w:eastAsia="MS Mincho" w:hAnsi="Arial" w:cs="Arial"/>
          <w:lang w:val="en-GB" w:eastAsia="ja-JP"/>
        </w:rPr>
        <w:t xml:space="preserve">In A.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Kappas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 &amp; N.C.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Krämer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 (Eds.) </w:t>
      </w:r>
      <w:r w:rsidRPr="00DF4399">
        <w:rPr>
          <w:rFonts w:ascii="Arial" w:eastAsia="MS Mincho" w:hAnsi="Arial" w:cs="Arial"/>
          <w:i/>
          <w:iCs/>
          <w:lang w:val="en-GB" w:eastAsia="ja-JP"/>
        </w:rPr>
        <w:t>Face-to-Face Communication. Emotions in a Web of Culture, Language, and Technology</w:t>
      </w:r>
      <w:r w:rsidRPr="00DF4399">
        <w:rPr>
          <w:rFonts w:ascii="Arial" w:eastAsia="MS Mincho" w:hAnsi="Arial" w:cs="Arial"/>
          <w:lang w:val="en-GB" w:eastAsia="ja-JP"/>
        </w:rPr>
        <w:t xml:space="preserve"> (pp. 176-210). Cambridge: Cambridge University Press.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Bente, G., &amp; Krämer, N.C. (2008). </w:t>
      </w:r>
      <w:r w:rsidRPr="00DF4399">
        <w:rPr>
          <w:rFonts w:ascii="Arial" w:eastAsia="MS Mincho" w:hAnsi="Arial" w:cs="Arial"/>
          <w:lang w:val="en-GB" w:eastAsia="ja-JP"/>
        </w:rPr>
        <w:t xml:space="preserve">Effects of nonverbal signals. In W.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Donsbach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 (Ed.), </w:t>
      </w:r>
      <w:proofErr w:type="gramStart"/>
      <w:r w:rsidRPr="00DF4399">
        <w:rPr>
          <w:rFonts w:ascii="Arial" w:eastAsia="MS Mincho" w:hAnsi="Arial" w:cs="Arial"/>
          <w:i/>
          <w:lang w:val="en-GB" w:eastAsia="ja-JP"/>
        </w:rPr>
        <w:t>The</w:t>
      </w:r>
      <w:proofErr w:type="gramEnd"/>
      <w:r w:rsidRPr="00DF4399">
        <w:rPr>
          <w:rFonts w:ascii="Arial" w:eastAsia="MS Mincho" w:hAnsi="Arial" w:cs="Arial"/>
          <w:i/>
          <w:lang w:val="en-GB" w:eastAsia="ja-JP"/>
        </w:rPr>
        <w:t xml:space="preserve"> International Encyclopaedia of Communication </w:t>
      </w:r>
      <w:r w:rsidRPr="00DF4399">
        <w:rPr>
          <w:rFonts w:ascii="Arial" w:eastAsia="MS Mincho" w:hAnsi="Arial" w:cs="Arial"/>
          <w:lang w:val="en-GB" w:eastAsia="ja-JP"/>
        </w:rPr>
        <w:t xml:space="preserve">(Vol. </w:t>
      </w:r>
      <w:r w:rsidRPr="00DF4399">
        <w:rPr>
          <w:rFonts w:ascii="Arial" w:eastAsia="MS Mincho" w:hAnsi="Arial" w:cs="Arial"/>
          <w:lang w:eastAsia="ja-JP"/>
        </w:rPr>
        <w:t>VII, pp. 3334-3339). Oxford: Blackwell Publishing Ltd.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Bente, G., &amp; Krämer, N.C. (2004). Inhaltsanalyse medialer Angebote [Content </w:t>
      </w:r>
      <w:proofErr w:type="spellStart"/>
      <w:r w:rsidRPr="00DF4399">
        <w:rPr>
          <w:rFonts w:ascii="Arial" w:eastAsia="MS Mincho" w:hAnsi="Arial" w:cs="Arial"/>
          <w:lang w:eastAsia="ja-JP"/>
        </w:rPr>
        <w:t>analysis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of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media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offerings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]. In R. Mangold, G. Bente &amp; P. Vorderer (Eds.), </w:t>
      </w:r>
      <w:r w:rsidRPr="00DF4399">
        <w:rPr>
          <w:rFonts w:ascii="Arial" w:eastAsia="MS Mincho" w:hAnsi="Arial" w:cs="Arial"/>
          <w:i/>
          <w:lang w:eastAsia="ja-JP"/>
        </w:rPr>
        <w:t xml:space="preserve">Lehrbuch der Medienpsychologie </w:t>
      </w:r>
      <w:r w:rsidRPr="00DF4399">
        <w:rPr>
          <w:rFonts w:ascii="Arial" w:eastAsia="MS Mincho" w:hAnsi="Arial" w:cs="Arial"/>
          <w:lang w:eastAsia="ja-JP"/>
        </w:rPr>
        <w:t>(pp. 201-227). Göttingen: Hogrefe.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Bente, G., &amp; Krämer, N.C. (2003). Die integrierte Registrierung verbalen und nonverbalen Kommunikationsverhaltens [The </w:t>
      </w:r>
      <w:proofErr w:type="spellStart"/>
      <w:r w:rsidRPr="00DF4399">
        <w:rPr>
          <w:rFonts w:ascii="Arial" w:eastAsia="MS Mincho" w:hAnsi="Arial" w:cs="Arial"/>
          <w:lang w:eastAsia="ja-JP"/>
        </w:rPr>
        <w:t>integrated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recording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of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verbal </w:t>
      </w:r>
      <w:proofErr w:type="spellStart"/>
      <w:r w:rsidRPr="00DF4399">
        <w:rPr>
          <w:rFonts w:ascii="Arial" w:eastAsia="MS Mincho" w:hAnsi="Arial" w:cs="Arial"/>
          <w:lang w:eastAsia="ja-JP"/>
        </w:rPr>
        <w:t>and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nonverbal </w:t>
      </w:r>
      <w:proofErr w:type="spellStart"/>
      <w:r w:rsidRPr="00DF4399">
        <w:rPr>
          <w:rFonts w:ascii="Arial" w:eastAsia="MS Mincho" w:hAnsi="Arial" w:cs="Arial"/>
          <w:lang w:eastAsia="ja-JP"/>
        </w:rPr>
        <w:t>communication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behavior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]. In T. Herrmann, J. Grabowski, N. </w:t>
      </w:r>
      <w:proofErr w:type="spellStart"/>
      <w:r w:rsidRPr="00DF4399">
        <w:rPr>
          <w:rFonts w:ascii="Arial" w:eastAsia="MS Mincho" w:hAnsi="Arial" w:cs="Arial"/>
          <w:lang w:eastAsia="ja-JP"/>
        </w:rPr>
        <w:t>Birbaumer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D. Frey, J. Kuhl, W. Schneider &amp; R. Schwarzer (Eds.), </w:t>
      </w:r>
      <w:r w:rsidRPr="00DF4399">
        <w:rPr>
          <w:rFonts w:ascii="Arial" w:eastAsia="MS Mincho" w:hAnsi="Arial" w:cs="Arial"/>
          <w:i/>
          <w:lang w:eastAsia="ja-JP"/>
        </w:rPr>
        <w:t>Enzyklopädie der Psychologie, Bd. 1,</w:t>
      </w:r>
      <w:r w:rsidRPr="00DF4399">
        <w:rPr>
          <w:rFonts w:ascii="Arial" w:eastAsia="MS Mincho" w:hAnsi="Arial" w:cs="Arial"/>
          <w:lang w:eastAsia="ja-JP"/>
        </w:rPr>
        <w:t xml:space="preserve"> </w:t>
      </w:r>
      <w:r w:rsidRPr="00DF4399">
        <w:rPr>
          <w:rFonts w:ascii="Arial" w:eastAsia="MS Mincho" w:hAnsi="Arial" w:cs="Arial"/>
          <w:i/>
          <w:lang w:eastAsia="ja-JP"/>
        </w:rPr>
        <w:t>Sprachproduktion</w:t>
      </w:r>
      <w:r w:rsidRPr="00DF4399">
        <w:rPr>
          <w:rFonts w:ascii="Arial" w:eastAsia="MS Mincho" w:hAnsi="Arial" w:cs="Arial"/>
          <w:lang w:eastAsia="ja-JP"/>
        </w:rPr>
        <w:t xml:space="preserve"> (pp. 219-246). Göttingen: Hogrefe.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Bente, G., &amp; Krämer, N.C. (2002). Virtuelle Gesten: VR-Einsatz in der nonverbalen Kommunikationsforschung [Virtual </w:t>
      </w:r>
      <w:proofErr w:type="spellStart"/>
      <w:r w:rsidRPr="00DF4399">
        <w:rPr>
          <w:rFonts w:ascii="Arial" w:eastAsia="MS Mincho" w:hAnsi="Arial" w:cs="Arial"/>
          <w:lang w:eastAsia="ja-JP"/>
        </w:rPr>
        <w:t>gestures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: </w:t>
      </w:r>
      <w:proofErr w:type="spellStart"/>
      <w:r w:rsidRPr="00DF4399">
        <w:rPr>
          <w:rFonts w:ascii="Arial" w:eastAsia="MS Mincho" w:hAnsi="Arial" w:cs="Arial"/>
          <w:lang w:eastAsia="ja-JP"/>
        </w:rPr>
        <w:t>Application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of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virtual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reality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in nonverbal </w:t>
      </w:r>
      <w:proofErr w:type="spellStart"/>
      <w:r w:rsidRPr="00DF4399">
        <w:rPr>
          <w:rFonts w:ascii="Arial" w:eastAsia="MS Mincho" w:hAnsi="Arial" w:cs="Arial"/>
          <w:lang w:eastAsia="ja-JP"/>
        </w:rPr>
        <w:t>communication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research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]. In G. Bente, A. Petersen &amp; N.C. Krämer (Eds.), </w:t>
      </w:r>
      <w:r w:rsidRPr="00DF4399">
        <w:rPr>
          <w:rFonts w:ascii="Arial" w:eastAsia="MS Mincho" w:hAnsi="Arial" w:cs="Arial"/>
          <w:i/>
          <w:lang w:eastAsia="ja-JP"/>
        </w:rPr>
        <w:t xml:space="preserve">Virtuelle Realitäten </w:t>
      </w:r>
      <w:r w:rsidRPr="00DF4399">
        <w:rPr>
          <w:rFonts w:ascii="Arial" w:eastAsia="MS Mincho" w:hAnsi="Arial" w:cs="Arial"/>
          <w:lang w:eastAsia="ja-JP"/>
        </w:rPr>
        <w:t xml:space="preserve">(pp. 81-107).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Göttingen</w:t>
      </w:r>
      <w:proofErr w:type="spellEnd"/>
      <w:r w:rsidRPr="00DF4399">
        <w:rPr>
          <w:rFonts w:ascii="Arial" w:eastAsia="MS Mincho" w:hAnsi="Arial" w:cs="Arial"/>
          <w:lang w:val="en-US" w:eastAsia="ja-JP"/>
        </w:rPr>
        <w:t>: Hogrefe.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val="en-US" w:eastAsia="ja-JP"/>
        </w:rPr>
        <w:t xml:space="preserve">Bente, G.,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Krämer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N.C., &amp;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Eschenburg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F. (2008). </w:t>
      </w:r>
      <w:r w:rsidRPr="00DF4399">
        <w:rPr>
          <w:rFonts w:ascii="Arial" w:eastAsia="MS Mincho" w:hAnsi="Arial" w:cs="Arial"/>
          <w:lang w:val="en-GB" w:eastAsia="ja-JP"/>
        </w:rPr>
        <w:t xml:space="preserve">Is there anybody out there?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Analyzing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 the effects of embodiment and nonverbal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behavior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 in avatar-mediated communication. In E.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Konijn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, S.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Utz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, M. Tanis &amp; S. Barnes (Eds.), </w:t>
      </w:r>
      <w:r w:rsidRPr="00DF4399">
        <w:rPr>
          <w:rFonts w:ascii="Arial" w:eastAsia="MS Mincho" w:hAnsi="Arial" w:cs="Arial"/>
          <w:i/>
          <w:iCs/>
          <w:lang w:val="en-GB" w:eastAsia="ja-JP"/>
        </w:rPr>
        <w:t xml:space="preserve">Mediated Interpersonal Communication </w:t>
      </w:r>
      <w:r w:rsidRPr="00DF4399">
        <w:rPr>
          <w:rFonts w:ascii="Arial" w:eastAsia="MS Mincho" w:hAnsi="Arial" w:cs="Arial"/>
          <w:iCs/>
          <w:lang w:val="en-GB" w:eastAsia="ja-JP"/>
        </w:rPr>
        <w:t>(pp. 131-157).</w:t>
      </w:r>
      <w:r w:rsidRPr="00DF4399">
        <w:rPr>
          <w:rFonts w:ascii="Arial" w:eastAsia="MS Mincho" w:hAnsi="Arial" w:cs="Arial"/>
          <w:lang w:val="en-GB" w:eastAsia="ja-JP"/>
        </w:rPr>
        <w:t xml:space="preserve"> </w:t>
      </w:r>
      <w:smartTag w:uri="urn:schemas-microsoft-com:office:smarttags" w:element="City">
        <w:r w:rsidRPr="00DF4399">
          <w:rPr>
            <w:rFonts w:ascii="Arial" w:eastAsia="MS Mincho" w:hAnsi="Arial" w:cs="Arial"/>
            <w:lang w:val="en-GB" w:eastAsia="ja-JP"/>
          </w:rPr>
          <w:t>Mahwah</w:t>
        </w:r>
      </w:smartTag>
      <w:r w:rsidRPr="00DF4399">
        <w:rPr>
          <w:rFonts w:ascii="Arial" w:eastAsia="MS Mincho" w:hAnsi="Arial" w:cs="Arial"/>
          <w:lang w:val="en-GB" w:eastAsia="ja-JP"/>
        </w:rPr>
        <w:t xml:space="preserve">, </w:t>
      </w:r>
      <w:smartTag w:uri="urn:schemas-microsoft-com:office:smarttags" w:element="State">
        <w:r w:rsidRPr="00DF4399">
          <w:rPr>
            <w:rFonts w:ascii="Arial" w:eastAsia="MS Mincho" w:hAnsi="Arial" w:cs="Arial"/>
            <w:lang w:val="en-GB" w:eastAsia="ja-JP"/>
          </w:rPr>
          <w:t>NJ</w:t>
        </w:r>
      </w:smartTag>
      <w:r w:rsidRPr="00DF4399">
        <w:rPr>
          <w:rFonts w:ascii="Arial" w:eastAsia="MS Mincho" w:hAnsi="Arial" w:cs="Arial"/>
          <w:lang w:val="en-GB" w:eastAsia="ja-JP"/>
        </w:rPr>
        <w:t xml:space="preserve">: </w:t>
      </w:r>
      <w:smartTag w:uri="urn:schemas-microsoft-com:office:smarttags" w:element="place">
        <w:smartTag w:uri="urn:schemas-microsoft-com:office:smarttags" w:element="City">
          <w:r w:rsidRPr="00DF4399">
            <w:rPr>
              <w:rFonts w:ascii="Arial" w:eastAsia="MS Mincho" w:hAnsi="Arial" w:cs="Arial"/>
              <w:lang w:val="en-GB" w:eastAsia="ja-JP"/>
            </w:rPr>
            <w:t>Lawrence</w:t>
          </w:r>
        </w:smartTag>
      </w:smartTag>
      <w:r w:rsidRPr="00DF4399">
        <w:rPr>
          <w:rFonts w:ascii="Arial" w:eastAsia="MS Mincho" w:hAnsi="Arial" w:cs="Arial"/>
          <w:lang w:val="en-GB" w:eastAsia="ja-JP"/>
        </w:rPr>
        <w:t xml:space="preserve"> Erlbaum Associates.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EF6CAC">
        <w:rPr>
          <w:rFonts w:ascii="Arial" w:eastAsia="MS Mincho" w:hAnsi="Arial" w:cs="Arial"/>
          <w:lang w:val="en-GB" w:eastAsia="ja-JP"/>
        </w:rPr>
        <w:t xml:space="preserve">Bente, G., Krämer, N.C., &amp; Petersen, A. (2002). Virtuelle Realität als Gegenstand und Methode in der Psychologie [Virtual reality as a topic and method of psychology]. </w:t>
      </w:r>
      <w:r w:rsidRPr="00DF4399">
        <w:rPr>
          <w:rFonts w:ascii="Arial" w:eastAsia="MS Mincho" w:hAnsi="Arial" w:cs="Arial"/>
          <w:lang w:eastAsia="ja-JP"/>
        </w:rPr>
        <w:t xml:space="preserve">In G. Bente, A. Petersen &amp; N.C. Krämer (Eds.), </w:t>
      </w:r>
      <w:r w:rsidRPr="00DF4399">
        <w:rPr>
          <w:rFonts w:ascii="Arial" w:eastAsia="MS Mincho" w:hAnsi="Arial" w:cs="Arial"/>
          <w:i/>
          <w:lang w:eastAsia="ja-JP"/>
        </w:rPr>
        <w:t>Virtuelle Realitäten</w:t>
      </w:r>
      <w:r w:rsidRPr="00DF4399">
        <w:rPr>
          <w:rFonts w:ascii="Arial" w:eastAsia="MS Mincho" w:hAnsi="Arial" w:cs="Arial"/>
          <w:lang w:eastAsia="ja-JP"/>
        </w:rPr>
        <w:t xml:space="preserve"> (pp. 1-31).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Göttingen</w:t>
      </w:r>
      <w:proofErr w:type="spellEnd"/>
      <w:r w:rsidRPr="00DF4399">
        <w:rPr>
          <w:rFonts w:ascii="Arial" w:eastAsia="MS Mincho" w:hAnsi="Arial" w:cs="Arial"/>
          <w:lang w:val="en-US" w:eastAsia="ja-JP"/>
        </w:rPr>
        <w:t>: Hogrefe.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DF4399">
        <w:rPr>
          <w:rFonts w:ascii="Arial" w:eastAsia="MS Mincho" w:hAnsi="Arial" w:cs="Arial"/>
          <w:lang w:val="en-US" w:eastAsia="ja-JP"/>
        </w:rPr>
        <w:t>Bente, G., &amp; Rieger, D. (</w:t>
      </w:r>
      <w:r w:rsidRPr="00DF4399">
        <w:rPr>
          <w:rFonts w:ascii="Arial" w:eastAsia="MS Mincho" w:hAnsi="Arial" w:cs="Arial"/>
          <w:i/>
          <w:lang w:val="en-US" w:eastAsia="ja-JP"/>
        </w:rPr>
        <w:t>in press</w:t>
      </w:r>
      <w:r w:rsidRPr="00DF4399">
        <w:rPr>
          <w:rFonts w:ascii="Arial" w:eastAsia="MS Mincho" w:hAnsi="Arial" w:cs="Arial"/>
          <w:lang w:val="en-US" w:eastAsia="ja-JP"/>
        </w:rPr>
        <w:t xml:space="preserve">). Excitation and arousal. In W.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Donsbach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 (Ed.), </w:t>
      </w:r>
      <w:r w:rsidRPr="00DF4399">
        <w:rPr>
          <w:rFonts w:ascii="Arial" w:eastAsia="MS Mincho" w:hAnsi="Arial" w:cs="Arial"/>
          <w:i/>
          <w:lang w:val="en-US" w:eastAsia="ja-JP"/>
        </w:rPr>
        <w:t>Concise Encyclopedia of Communication</w:t>
      </w:r>
      <w:r w:rsidRPr="00DF4399">
        <w:rPr>
          <w:rFonts w:ascii="Arial" w:eastAsia="MS Mincho" w:hAnsi="Arial" w:cs="Arial"/>
          <w:lang w:val="en-US" w:eastAsia="ja-JP"/>
        </w:rPr>
        <w:t xml:space="preserve"> (pp. x–y). Oxford: Blackwell Publishing Ltd.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r w:rsidRPr="00DF4399">
        <w:rPr>
          <w:rFonts w:ascii="Arial" w:eastAsia="MS Mincho" w:hAnsi="Arial" w:cs="Arial"/>
          <w:lang w:val="en-US" w:eastAsia="ja-JP"/>
        </w:rPr>
        <w:t xml:space="preserve">Bente, G., &amp;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Vorderer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P. (1997). The socio-emotional dimension of using screen media. Current perspectives in German media psychology. In P.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Winterhoff-Spurk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 &amp; T.H.A. van der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Voort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 (Eds.), </w:t>
      </w:r>
      <w:proofErr w:type="gramStart"/>
      <w:r w:rsidRPr="00DF4399">
        <w:rPr>
          <w:rFonts w:ascii="Arial" w:eastAsia="MS Mincho" w:hAnsi="Arial" w:cs="Arial"/>
          <w:i/>
          <w:iCs/>
          <w:lang w:val="en-US" w:eastAsia="ja-JP"/>
        </w:rPr>
        <w:t>New</w:t>
      </w:r>
      <w:proofErr w:type="gramEnd"/>
      <w:r w:rsidRPr="00DF4399">
        <w:rPr>
          <w:rFonts w:ascii="Arial" w:eastAsia="MS Mincho" w:hAnsi="Arial" w:cs="Arial"/>
          <w:i/>
          <w:iCs/>
          <w:lang w:val="en-US" w:eastAsia="ja-JP"/>
        </w:rPr>
        <w:t xml:space="preserve"> horizons in media psychology: Research cooperation and projects in Europe</w:t>
      </w:r>
      <w:r w:rsidRPr="00DF4399">
        <w:rPr>
          <w:rFonts w:ascii="Arial" w:eastAsia="MS Mincho" w:hAnsi="Arial" w:cs="Arial"/>
          <w:i/>
          <w:lang w:val="en-US" w:eastAsia="ja-JP"/>
        </w:rPr>
        <w:t xml:space="preserve"> </w:t>
      </w:r>
      <w:r w:rsidRPr="00DF4399">
        <w:rPr>
          <w:rFonts w:ascii="Arial" w:eastAsia="MS Mincho" w:hAnsi="Arial" w:cs="Arial"/>
          <w:lang w:val="en-US" w:eastAsia="ja-JP"/>
        </w:rPr>
        <w:t xml:space="preserve">(pp. 125-144). </w:t>
      </w:r>
      <w:r w:rsidRPr="00DF4399">
        <w:rPr>
          <w:rFonts w:ascii="Arial" w:eastAsia="MS Mincho" w:hAnsi="Arial" w:cs="Arial"/>
          <w:lang w:eastAsia="ja-JP"/>
        </w:rPr>
        <w:t>Opladen: Westdeutscher Verlag.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Blens, H., Krämer, N.C., &amp; Bente, G. (2003).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Virtuelle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Verkäufer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. Die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Wirkung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 von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anthropomorphen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 Interface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Agenten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 in WWW und e-commerce [Virtual salespersons: </w:t>
      </w:r>
      <w:r w:rsidRPr="00DF4399">
        <w:rPr>
          <w:rFonts w:ascii="Arial" w:eastAsia="MS Mincho" w:hAnsi="Arial" w:cs="Arial"/>
          <w:lang w:val="en-GB" w:eastAsia="ja-JP"/>
        </w:rPr>
        <w:t xml:space="preserve">Effects of anthropomorphic interface agents in the WWW and e-commerce]. </w:t>
      </w:r>
      <w:r w:rsidRPr="00DF4399">
        <w:rPr>
          <w:rFonts w:ascii="Arial" w:eastAsia="MS Mincho" w:hAnsi="Arial" w:cs="Arial"/>
          <w:lang w:eastAsia="ja-JP"/>
        </w:rPr>
        <w:t xml:space="preserve">In G. </w:t>
      </w:r>
      <w:proofErr w:type="spellStart"/>
      <w:r w:rsidRPr="00DF4399">
        <w:rPr>
          <w:rFonts w:ascii="Arial" w:eastAsia="MS Mincho" w:hAnsi="Arial" w:cs="Arial"/>
          <w:lang w:eastAsia="ja-JP"/>
        </w:rPr>
        <w:t>Szwillus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&amp; J. Ziegler (Eds.), </w:t>
      </w:r>
      <w:r w:rsidRPr="00DF4399">
        <w:rPr>
          <w:rFonts w:ascii="Arial" w:eastAsia="MS Mincho" w:hAnsi="Arial" w:cs="Arial"/>
          <w:i/>
          <w:lang w:eastAsia="ja-JP"/>
        </w:rPr>
        <w:t>Mensch &amp; Computer 2003. Interaktion in Bewegung</w:t>
      </w:r>
      <w:r w:rsidRPr="00DF4399">
        <w:rPr>
          <w:rFonts w:ascii="Arial" w:eastAsia="MS Mincho" w:hAnsi="Arial" w:cs="Arial"/>
          <w:lang w:eastAsia="ja-JP"/>
        </w:rPr>
        <w:t xml:space="preserve"> (pp. 297-306). Stuttgart: Teubner.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r w:rsidRPr="00DF4399">
        <w:rPr>
          <w:rFonts w:ascii="Arial" w:eastAsia="MS Mincho" w:hAnsi="Arial" w:cs="Arial"/>
          <w:lang w:eastAsia="ja-JP"/>
        </w:rPr>
        <w:t>Frey, S., &amp; Bente, G. (1989). Mikroanalyse medienvermittelter Informationsprozesse: Zur Anwendung zeitreihen-basierter Notationsprinzipien auf die Untersuchung von Fernsehnachrichten [</w:t>
      </w:r>
      <w:proofErr w:type="spellStart"/>
      <w:r w:rsidRPr="00DF4399">
        <w:rPr>
          <w:rFonts w:ascii="Arial" w:eastAsia="MS Mincho" w:hAnsi="Arial" w:cs="Arial"/>
          <w:lang w:eastAsia="ja-JP"/>
        </w:rPr>
        <w:t>Microanalysis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of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media-</w:t>
      </w:r>
      <w:proofErr w:type="spellStart"/>
      <w:r w:rsidRPr="00DF4399">
        <w:rPr>
          <w:rFonts w:ascii="Arial" w:eastAsia="MS Mincho" w:hAnsi="Arial" w:cs="Arial"/>
          <w:lang w:eastAsia="ja-JP"/>
        </w:rPr>
        <w:t>mediated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information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processes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. </w:t>
      </w:r>
      <w:r w:rsidRPr="00DF4399">
        <w:rPr>
          <w:rFonts w:ascii="Arial" w:eastAsia="MS Mincho" w:hAnsi="Arial" w:cs="Arial"/>
          <w:lang w:val="en-GB" w:eastAsia="ja-JP"/>
        </w:rPr>
        <w:t xml:space="preserve">About the application of time-series notation principles to the study of television news]. </w:t>
      </w:r>
      <w:r w:rsidRPr="00DF4399">
        <w:rPr>
          <w:rFonts w:ascii="Arial" w:eastAsia="MS Mincho" w:hAnsi="Arial" w:cs="Arial"/>
          <w:lang w:eastAsia="ja-JP"/>
        </w:rPr>
        <w:t xml:space="preserve">In M. </w:t>
      </w:r>
      <w:proofErr w:type="spellStart"/>
      <w:r w:rsidRPr="00DF4399">
        <w:rPr>
          <w:rFonts w:ascii="Arial" w:eastAsia="MS Mincho" w:hAnsi="Arial" w:cs="Arial"/>
          <w:lang w:eastAsia="ja-JP"/>
        </w:rPr>
        <w:t>Kaase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&amp; W. Schulz (Eds.), </w:t>
      </w:r>
      <w:r w:rsidRPr="00DF4399">
        <w:rPr>
          <w:rFonts w:ascii="Arial" w:eastAsia="MS Mincho" w:hAnsi="Arial" w:cs="Arial"/>
          <w:i/>
          <w:iCs/>
          <w:lang w:eastAsia="ja-JP"/>
        </w:rPr>
        <w:t>Massenkommunikation. Theorien, Methoden, Befunde</w:t>
      </w:r>
      <w:r w:rsidRPr="00DF4399">
        <w:rPr>
          <w:rFonts w:ascii="Arial" w:eastAsia="MS Mincho" w:hAnsi="Arial" w:cs="Arial"/>
          <w:lang w:eastAsia="ja-JP"/>
        </w:rPr>
        <w:t xml:space="preserve"> (pp. 508-526). Opladen: Westdeutscher Verlag.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r w:rsidRPr="00DF4399">
        <w:rPr>
          <w:rFonts w:ascii="Arial" w:eastAsia="MS Mincho" w:hAnsi="Arial" w:cs="Arial"/>
          <w:lang w:eastAsia="ja-JP"/>
        </w:rPr>
        <w:t>Hering, K., Bente, G., &amp; Feist, A. (1999). Umgebende Werbung als Kontextwirkung: Der Einfluss der Werbemenge auf ausgewählte TV-Werbespots in Bezug auf Akzeptanz, physiologische Aktivierung und Erinnerungsleistung [</w:t>
      </w:r>
      <w:proofErr w:type="spellStart"/>
      <w:r w:rsidRPr="00DF4399">
        <w:rPr>
          <w:rFonts w:ascii="Arial" w:eastAsia="MS Mincho" w:hAnsi="Arial" w:cs="Arial"/>
          <w:lang w:eastAsia="ja-JP"/>
        </w:rPr>
        <w:t>Surrounding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commercials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as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contextual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effect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: The </w:t>
      </w:r>
      <w:proofErr w:type="spellStart"/>
      <w:r w:rsidRPr="00DF4399">
        <w:rPr>
          <w:rFonts w:ascii="Arial" w:eastAsia="MS Mincho" w:hAnsi="Arial" w:cs="Arial"/>
          <w:lang w:eastAsia="ja-JP"/>
        </w:rPr>
        <w:t>influence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of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advertising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quantity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on </w:t>
      </w:r>
      <w:proofErr w:type="spellStart"/>
      <w:r w:rsidRPr="00DF4399">
        <w:rPr>
          <w:rFonts w:ascii="Arial" w:eastAsia="MS Mincho" w:hAnsi="Arial" w:cs="Arial"/>
          <w:lang w:eastAsia="ja-JP"/>
        </w:rPr>
        <w:t>selected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television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lastRenderedPageBreak/>
        <w:t>commercials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with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respect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to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acceptance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</w:t>
      </w:r>
      <w:proofErr w:type="spellStart"/>
      <w:r w:rsidRPr="00DF4399">
        <w:rPr>
          <w:rFonts w:ascii="Arial" w:eastAsia="MS Mincho" w:hAnsi="Arial" w:cs="Arial"/>
          <w:lang w:eastAsia="ja-JP"/>
        </w:rPr>
        <w:t>physiological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arousal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</w:t>
      </w:r>
      <w:proofErr w:type="spellStart"/>
      <w:r w:rsidRPr="00DF4399">
        <w:rPr>
          <w:rFonts w:ascii="Arial" w:eastAsia="MS Mincho" w:hAnsi="Arial" w:cs="Arial"/>
          <w:lang w:eastAsia="ja-JP"/>
        </w:rPr>
        <w:t>and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recall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]. In M. Friedrichsen &amp; S. </w:t>
      </w:r>
      <w:proofErr w:type="spellStart"/>
      <w:r w:rsidRPr="00DF4399">
        <w:rPr>
          <w:rFonts w:ascii="Arial" w:eastAsia="MS Mincho" w:hAnsi="Arial" w:cs="Arial"/>
          <w:lang w:eastAsia="ja-JP"/>
        </w:rPr>
        <w:t>Jenzowsky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(Eds.), </w:t>
      </w:r>
      <w:r w:rsidRPr="00DF4399">
        <w:rPr>
          <w:rFonts w:ascii="Arial" w:eastAsia="MS Mincho" w:hAnsi="Arial" w:cs="Arial"/>
          <w:i/>
          <w:iCs/>
          <w:lang w:eastAsia="ja-JP"/>
        </w:rPr>
        <w:t>Fernsehwerbung. Theoretische Analysen und empirische Befunde</w:t>
      </w:r>
      <w:r w:rsidRPr="00DF4399">
        <w:rPr>
          <w:rFonts w:ascii="Arial" w:eastAsia="MS Mincho" w:hAnsi="Arial" w:cs="Arial"/>
          <w:i/>
          <w:lang w:eastAsia="ja-JP"/>
        </w:rPr>
        <w:t xml:space="preserve"> </w:t>
      </w:r>
      <w:r w:rsidRPr="00DF4399">
        <w:rPr>
          <w:rFonts w:ascii="Arial" w:eastAsia="MS Mincho" w:hAnsi="Arial" w:cs="Arial"/>
          <w:lang w:eastAsia="ja-JP"/>
        </w:rPr>
        <w:t>(pp. 391-406). Opladen: Westdeutscher Verlag.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proofErr w:type="spellStart"/>
      <w:r w:rsidRPr="00DF4399">
        <w:rPr>
          <w:rFonts w:ascii="Arial" w:eastAsia="MS Mincho" w:hAnsi="Arial" w:cs="Arial"/>
          <w:lang w:eastAsia="ja-JP"/>
        </w:rPr>
        <w:t>Hündgen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B., Wirsing, R., &amp; Bente, G. (1999). Trailer gleich Werbung? Wahrnehmung und Wirkung von Programm-Trailern im Vergleich zu kommerzieller Fernsehwerbung [Trailers </w:t>
      </w:r>
      <w:proofErr w:type="spellStart"/>
      <w:r w:rsidRPr="00DF4399">
        <w:rPr>
          <w:rFonts w:ascii="Arial" w:eastAsia="MS Mincho" w:hAnsi="Arial" w:cs="Arial"/>
          <w:lang w:eastAsia="ja-JP"/>
        </w:rPr>
        <w:t>and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advertising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. </w:t>
      </w:r>
      <w:r w:rsidRPr="00DF4399">
        <w:rPr>
          <w:rFonts w:ascii="Arial" w:eastAsia="MS Mincho" w:hAnsi="Arial" w:cs="Arial"/>
          <w:lang w:val="en-GB" w:eastAsia="ja-JP"/>
        </w:rPr>
        <w:t xml:space="preserve">Perception and effects of program trailers compared to commercial television advertising]. </w:t>
      </w:r>
      <w:r w:rsidRPr="00DF4399">
        <w:rPr>
          <w:rFonts w:ascii="Arial" w:eastAsia="MS Mincho" w:hAnsi="Arial" w:cs="Arial"/>
          <w:lang w:eastAsia="ja-JP"/>
        </w:rPr>
        <w:t xml:space="preserve">In M. Friedrichsen &amp; S. </w:t>
      </w:r>
      <w:proofErr w:type="spellStart"/>
      <w:r w:rsidRPr="00DF4399">
        <w:rPr>
          <w:rFonts w:ascii="Arial" w:eastAsia="MS Mincho" w:hAnsi="Arial" w:cs="Arial"/>
          <w:lang w:eastAsia="ja-JP"/>
        </w:rPr>
        <w:t>Jenzowsky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(Eds.), </w:t>
      </w:r>
      <w:r w:rsidRPr="00DF4399">
        <w:rPr>
          <w:rFonts w:ascii="Arial" w:eastAsia="MS Mincho" w:hAnsi="Arial" w:cs="Arial"/>
          <w:i/>
          <w:iCs/>
          <w:lang w:eastAsia="ja-JP"/>
        </w:rPr>
        <w:t>Fernsehwerbung. Theoretische Analysen und empirische Befunde</w:t>
      </w:r>
      <w:r w:rsidRPr="00DF4399">
        <w:rPr>
          <w:rFonts w:ascii="Arial" w:eastAsia="MS Mincho" w:hAnsi="Arial" w:cs="Arial"/>
          <w:lang w:eastAsia="ja-JP"/>
        </w:rPr>
        <w:t xml:space="preserve"> (pp. 199-220). Opladen: Westdeutscher Verlag.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iCs/>
          <w:lang w:eastAsia="ja-JP"/>
        </w:rPr>
      </w:pPr>
      <w:r w:rsidRPr="00DF4399">
        <w:rPr>
          <w:rFonts w:ascii="Arial" w:eastAsia="MS Mincho" w:hAnsi="Arial" w:cs="Arial"/>
          <w:lang w:eastAsia="ja-JP"/>
        </w:rPr>
        <w:t>Jansen, A., Bente, G., &amp; Krämer, N.C. (2010). Wahlkampf 2005: Eine inhaltsanalytische Untersuchung der Inszenierung von Angela Merkel und Gerhard Schröder in den Fernsehnachrichten unter Berücksichtigung des Geschlechterstereotyps [</w:t>
      </w:r>
      <w:proofErr w:type="spellStart"/>
      <w:r w:rsidRPr="00DF4399">
        <w:rPr>
          <w:rFonts w:ascii="Arial" w:eastAsia="MS Mincho" w:hAnsi="Arial" w:cs="Arial"/>
          <w:lang w:eastAsia="ja-JP"/>
        </w:rPr>
        <w:t>Election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campaign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2005: A </w:t>
      </w:r>
      <w:proofErr w:type="spellStart"/>
      <w:r w:rsidRPr="00DF4399">
        <w:rPr>
          <w:rFonts w:ascii="Arial" w:eastAsia="MS Mincho" w:hAnsi="Arial" w:cs="Arial"/>
          <w:lang w:eastAsia="ja-JP"/>
        </w:rPr>
        <w:t>content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analysis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of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the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presentation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of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Angela Merkel </w:t>
      </w:r>
      <w:proofErr w:type="spellStart"/>
      <w:r w:rsidRPr="00DF4399">
        <w:rPr>
          <w:rFonts w:ascii="Arial" w:eastAsia="MS Mincho" w:hAnsi="Arial" w:cs="Arial"/>
          <w:lang w:eastAsia="ja-JP"/>
        </w:rPr>
        <w:t>and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Gerhard Schröder in </w:t>
      </w:r>
      <w:proofErr w:type="spellStart"/>
      <w:r w:rsidRPr="00DF4399">
        <w:rPr>
          <w:rFonts w:ascii="Arial" w:eastAsia="MS Mincho" w:hAnsi="Arial" w:cs="Arial"/>
          <w:lang w:eastAsia="ja-JP"/>
        </w:rPr>
        <w:t>television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news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reports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under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consideration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of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the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gender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stereotype]. In T. Fass, K. </w:t>
      </w:r>
      <w:proofErr w:type="spellStart"/>
      <w:r w:rsidRPr="00DF4399">
        <w:rPr>
          <w:rFonts w:ascii="Arial" w:eastAsia="MS Mincho" w:hAnsi="Arial" w:cs="Arial"/>
          <w:lang w:eastAsia="ja-JP"/>
        </w:rPr>
        <w:t>Arzheimer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&amp; S. </w:t>
      </w:r>
      <w:proofErr w:type="spellStart"/>
      <w:r w:rsidRPr="00DF4399">
        <w:rPr>
          <w:rFonts w:ascii="Arial" w:eastAsia="MS Mincho" w:hAnsi="Arial" w:cs="Arial"/>
          <w:lang w:eastAsia="ja-JP"/>
        </w:rPr>
        <w:t>Roßteutscher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(Eds.), </w:t>
      </w:r>
      <w:r w:rsidRPr="00DF4399">
        <w:rPr>
          <w:rFonts w:ascii="Arial" w:eastAsia="MS Mincho" w:hAnsi="Arial" w:cs="Arial"/>
          <w:i/>
          <w:iCs/>
          <w:lang w:eastAsia="ja-JP"/>
        </w:rPr>
        <w:t xml:space="preserve">Information – Wahrnehmung – Emotion. Politische Psychologie in der Wahl- und Einstellungsforschung </w:t>
      </w:r>
      <w:r w:rsidRPr="00DF4399">
        <w:rPr>
          <w:rFonts w:ascii="Arial" w:eastAsia="MS Mincho" w:hAnsi="Arial" w:cs="Arial"/>
          <w:iCs/>
          <w:lang w:eastAsia="ja-JP"/>
        </w:rPr>
        <w:t>(pp. 33-50). Wiesbaden: VS Verlag für Sozialwissenschaften.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proofErr w:type="spellStart"/>
      <w:r w:rsidRPr="00DF4399">
        <w:rPr>
          <w:rFonts w:ascii="Arial" w:eastAsia="MS Mincho" w:hAnsi="Arial" w:cs="Arial"/>
          <w:lang w:eastAsia="ja-JP"/>
        </w:rPr>
        <w:t>Kempter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G., &amp; Bente, G. (2004). Psychophysiologische Wirkungsforschung: Grundlagen und Anwendungen [Psychophysiological </w:t>
      </w:r>
      <w:proofErr w:type="spellStart"/>
      <w:r w:rsidRPr="00DF4399">
        <w:rPr>
          <w:rFonts w:ascii="Arial" w:eastAsia="MS Mincho" w:hAnsi="Arial" w:cs="Arial"/>
          <w:lang w:eastAsia="ja-JP"/>
        </w:rPr>
        <w:t>media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effects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research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: </w:t>
      </w:r>
      <w:proofErr w:type="spellStart"/>
      <w:r w:rsidRPr="00DF4399">
        <w:rPr>
          <w:rFonts w:ascii="Arial" w:eastAsia="MS Mincho" w:hAnsi="Arial" w:cs="Arial"/>
          <w:lang w:eastAsia="ja-JP"/>
        </w:rPr>
        <w:t>Foundations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and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applications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]. In R. Mangold, G. Bente &amp; P. Vorderer (Eds.), </w:t>
      </w:r>
      <w:r w:rsidRPr="00DF4399">
        <w:rPr>
          <w:rFonts w:ascii="Arial" w:eastAsia="MS Mincho" w:hAnsi="Arial" w:cs="Arial"/>
          <w:i/>
          <w:lang w:eastAsia="ja-JP"/>
        </w:rPr>
        <w:t xml:space="preserve">Lehrbuch der Medienpsychologie </w:t>
      </w:r>
      <w:r w:rsidRPr="00DF4399">
        <w:rPr>
          <w:rFonts w:ascii="Arial" w:eastAsia="MS Mincho" w:hAnsi="Arial" w:cs="Arial"/>
          <w:lang w:eastAsia="ja-JP"/>
        </w:rPr>
        <w:t>(pp. 271-295). Göttingen: Hogrefe.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Krämer, N.C., &amp; Bente, G. (2002). Virtuelle Helfer: </w:t>
      </w:r>
      <w:proofErr w:type="spellStart"/>
      <w:r w:rsidRPr="00DF4399">
        <w:rPr>
          <w:rFonts w:ascii="Arial" w:eastAsia="MS Mincho" w:hAnsi="Arial" w:cs="Arial"/>
          <w:lang w:eastAsia="ja-JP"/>
        </w:rPr>
        <w:t>Embodied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Conversational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Agents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in der Mensch-Computer-Interaktion [Virtual </w:t>
      </w:r>
      <w:proofErr w:type="spellStart"/>
      <w:r w:rsidRPr="00DF4399">
        <w:rPr>
          <w:rFonts w:ascii="Arial" w:eastAsia="MS Mincho" w:hAnsi="Arial" w:cs="Arial"/>
          <w:lang w:eastAsia="ja-JP"/>
        </w:rPr>
        <w:t>helpers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: </w:t>
      </w:r>
      <w:proofErr w:type="spellStart"/>
      <w:r w:rsidRPr="00DF4399">
        <w:rPr>
          <w:rFonts w:ascii="Arial" w:eastAsia="MS Mincho" w:hAnsi="Arial" w:cs="Arial"/>
          <w:lang w:eastAsia="ja-JP"/>
        </w:rPr>
        <w:t>Embodied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Conversational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Agents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in </w:t>
      </w:r>
      <w:proofErr w:type="spellStart"/>
      <w:r w:rsidRPr="00DF4399">
        <w:rPr>
          <w:rFonts w:ascii="Arial" w:eastAsia="MS Mincho" w:hAnsi="Arial" w:cs="Arial"/>
          <w:lang w:eastAsia="ja-JP"/>
        </w:rPr>
        <w:t>the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human-computer </w:t>
      </w:r>
      <w:proofErr w:type="spellStart"/>
      <w:r w:rsidRPr="00DF4399">
        <w:rPr>
          <w:rFonts w:ascii="Arial" w:eastAsia="MS Mincho" w:hAnsi="Arial" w:cs="Arial"/>
          <w:lang w:eastAsia="ja-JP"/>
        </w:rPr>
        <w:t>interaction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]. In G. Bente, A. Petersen &amp; N.C. Krämer (Eds.), </w:t>
      </w:r>
      <w:r w:rsidRPr="00DF4399">
        <w:rPr>
          <w:rFonts w:ascii="Arial" w:eastAsia="MS Mincho" w:hAnsi="Arial" w:cs="Arial"/>
          <w:i/>
          <w:lang w:eastAsia="ja-JP"/>
        </w:rPr>
        <w:t xml:space="preserve">Virtuelle Realitäten </w:t>
      </w:r>
      <w:r w:rsidRPr="00DF4399">
        <w:rPr>
          <w:rFonts w:ascii="Arial" w:eastAsia="MS Mincho" w:hAnsi="Arial" w:cs="Arial"/>
          <w:lang w:eastAsia="ja-JP"/>
        </w:rPr>
        <w:t>(pp. 203-225). Göttingen: Hogrefe.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iCs/>
          <w:lang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Petersen, A., Bente, G., &amp; Krämer, N.C. (2002). Virtuelle Stellvertreter: Analyse </w:t>
      </w:r>
      <w:proofErr w:type="spellStart"/>
      <w:r w:rsidRPr="00DF4399">
        <w:rPr>
          <w:rFonts w:ascii="Arial" w:eastAsia="MS Mincho" w:hAnsi="Arial" w:cs="Arial"/>
          <w:lang w:eastAsia="ja-JP"/>
        </w:rPr>
        <w:t>avatar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-vermittelter Kommunikationsprozesse [Virtual </w:t>
      </w:r>
      <w:proofErr w:type="spellStart"/>
      <w:r w:rsidRPr="00DF4399">
        <w:rPr>
          <w:rFonts w:ascii="Arial" w:eastAsia="MS Mincho" w:hAnsi="Arial" w:cs="Arial"/>
          <w:lang w:eastAsia="ja-JP"/>
        </w:rPr>
        <w:t>representatives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: Analysis </w:t>
      </w:r>
      <w:proofErr w:type="spellStart"/>
      <w:r w:rsidRPr="00DF4399">
        <w:rPr>
          <w:rFonts w:ascii="Arial" w:eastAsia="MS Mincho" w:hAnsi="Arial" w:cs="Arial"/>
          <w:lang w:eastAsia="ja-JP"/>
        </w:rPr>
        <w:t>of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avatar-mediated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communication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processes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]. In G. Bente, A. Petersen &amp; N.C. Krämer (Eds.), </w:t>
      </w:r>
      <w:r w:rsidRPr="00DF4399">
        <w:rPr>
          <w:rFonts w:ascii="Arial" w:eastAsia="MS Mincho" w:hAnsi="Arial" w:cs="Arial"/>
          <w:i/>
          <w:lang w:eastAsia="ja-JP"/>
        </w:rPr>
        <w:t>Virtuelle Realitäten</w:t>
      </w:r>
      <w:r w:rsidRPr="00DF4399">
        <w:rPr>
          <w:rFonts w:ascii="Arial" w:eastAsia="MS Mincho" w:hAnsi="Arial" w:cs="Arial"/>
          <w:lang w:eastAsia="ja-JP"/>
        </w:rPr>
        <w:t xml:space="preserve"> (pp. 227-253). Göttingen: Hogrefe.</w:t>
      </w:r>
      <w:bookmarkStart w:id="2" w:name="2011"/>
      <w:bookmarkEnd w:id="2"/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iCs/>
          <w:lang w:eastAsia="ja-JP"/>
        </w:rPr>
      </w:pPr>
      <w:proofErr w:type="spellStart"/>
      <w:r w:rsidRPr="00DF4399">
        <w:rPr>
          <w:rFonts w:ascii="Arial" w:eastAsia="MS Mincho" w:hAnsi="Arial" w:cs="Arial"/>
          <w:lang w:eastAsia="ja-JP"/>
        </w:rPr>
        <w:t>Vogeley</w:t>
      </w:r>
      <w:proofErr w:type="spellEnd"/>
      <w:r w:rsidRPr="00DF4399">
        <w:rPr>
          <w:rFonts w:ascii="Arial" w:eastAsia="MS Mincho" w:hAnsi="Arial" w:cs="Arial"/>
          <w:lang w:eastAsia="ja-JP"/>
        </w:rPr>
        <w:t>, K., &amp; Bente, G. (2011). Neuronale Mechanismen sozialer Kognition [</w:t>
      </w:r>
      <w:proofErr w:type="spellStart"/>
      <w:r w:rsidRPr="00DF4399">
        <w:rPr>
          <w:rFonts w:ascii="Arial" w:eastAsia="MS Mincho" w:hAnsi="Arial" w:cs="Arial"/>
          <w:lang w:eastAsia="ja-JP"/>
        </w:rPr>
        <w:t>Neural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correlates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of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social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cognition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].  In M. Reimann &amp; B. Weber (Eds.), </w:t>
      </w:r>
      <w:r w:rsidRPr="00DF4399">
        <w:rPr>
          <w:rFonts w:ascii="Arial" w:eastAsia="MS Mincho" w:hAnsi="Arial" w:cs="Arial"/>
          <w:i/>
          <w:iCs/>
          <w:lang w:eastAsia="ja-JP"/>
        </w:rPr>
        <w:t xml:space="preserve">Neuroökonomie. Grundlagen – Methoden – Anwendungen </w:t>
      </w:r>
      <w:r w:rsidRPr="00DF4399">
        <w:rPr>
          <w:rFonts w:ascii="Arial" w:eastAsia="MS Mincho" w:hAnsi="Arial" w:cs="Arial"/>
          <w:iCs/>
          <w:lang w:eastAsia="ja-JP"/>
        </w:rPr>
        <w:t xml:space="preserve">(pp. </w:t>
      </w:r>
      <w:r w:rsidRPr="00DF4399">
        <w:rPr>
          <w:rFonts w:ascii="Arial" w:eastAsia="MS Mincho" w:hAnsi="Arial" w:cs="Arial"/>
          <w:lang w:eastAsia="ja-JP"/>
        </w:rPr>
        <w:t>111-137). Wiesbaden: Gabler.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proofErr w:type="spellStart"/>
      <w:r w:rsidRPr="00DF4399">
        <w:rPr>
          <w:rFonts w:ascii="Arial" w:eastAsia="MS Mincho" w:hAnsi="Arial" w:cs="Arial"/>
          <w:lang w:eastAsia="ja-JP"/>
        </w:rPr>
        <w:t>Vohwinkel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K., Breuer, J., &amp; Bente, G. (2010). </w:t>
      </w:r>
      <w:r w:rsidRPr="00DF4399">
        <w:rPr>
          <w:rFonts w:ascii="Arial" w:eastAsia="MS Mincho" w:hAnsi="Arial" w:cs="Arial"/>
          <w:lang w:val="en-US" w:eastAsia="ja-JP"/>
        </w:rPr>
        <w:t xml:space="preserve">Measuring Playability.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Entwicklung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eines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 Instruments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zur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 Evaluation von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Computerspielen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 [Measuring playability. Development of an evaluation tool of computer- and video games]. In C.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Swertz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 &amp; M. Wagner (Eds.), </w:t>
      </w:r>
      <w:proofErr w:type="spellStart"/>
      <w:r w:rsidRPr="00DF4399">
        <w:rPr>
          <w:rFonts w:ascii="Arial" w:eastAsia="MS Mincho" w:hAnsi="Arial" w:cs="Arial"/>
          <w:i/>
          <w:iCs/>
          <w:lang w:val="en-US" w:eastAsia="ja-JP"/>
        </w:rPr>
        <w:t>GamePlaySociety</w:t>
      </w:r>
      <w:proofErr w:type="spellEnd"/>
      <w:r w:rsidRPr="00DF4399">
        <w:rPr>
          <w:rFonts w:ascii="Arial" w:eastAsia="MS Mincho" w:hAnsi="Arial" w:cs="Arial"/>
          <w:i/>
          <w:iCs/>
          <w:lang w:val="en-US" w:eastAsia="ja-JP"/>
        </w:rPr>
        <w:t>. Contributions to contemporary Computer Game Studies</w:t>
      </w:r>
      <w:r w:rsidRPr="00DF4399">
        <w:rPr>
          <w:rFonts w:ascii="Arial" w:eastAsia="MS Mincho" w:hAnsi="Arial" w:cs="Arial"/>
          <w:lang w:val="en-US" w:eastAsia="ja-JP"/>
        </w:rPr>
        <w:t xml:space="preserve"> (pp. 55-63). </w:t>
      </w:r>
      <w:proofErr w:type="spellStart"/>
      <w:r w:rsidRPr="00DF4399">
        <w:rPr>
          <w:rFonts w:ascii="Arial" w:eastAsia="MS Mincho" w:hAnsi="Arial" w:cs="Arial"/>
          <w:lang w:eastAsia="ja-JP"/>
        </w:rPr>
        <w:t>München:kopaed</w:t>
      </w:r>
      <w:proofErr w:type="spellEnd"/>
      <w:r w:rsidRPr="00DF4399">
        <w:rPr>
          <w:rFonts w:ascii="Arial" w:eastAsia="MS Mincho" w:hAnsi="Arial" w:cs="Arial"/>
          <w:lang w:eastAsia="ja-JP"/>
        </w:rPr>
        <w:t>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</w:p>
    <w:p w:rsidR="00DF4399" w:rsidRPr="00DF4399" w:rsidRDefault="00DF4399" w:rsidP="00DF4399">
      <w:pPr>
        <w:spacing w:before="100" w:beforeAutospacing="1" w:after="100" w:afterAutospacing="1" w:line="240" w:lineRule="auto"/>
        <w:rPr>
          <w:rFonts w:ascii="Arial" w:eastAsia="MS Mincho" w:hAnsi="Arial" w:cs="Arial"/>
          <w:b/>
          <w:sz w:val="28"/>
          <w:szCs w:val="24"/>
          <w:lang w:val="en-US" w:eastAsia="ja-JP"/>
        </w:rPr>
      </w:pPr>
      <w:r w:rsidRPr="00DF4399">
        <w:rPr>
          <w:rFonts w:ascii="Arial" w:eastAsia="MS Mincho" w:hAnsi="Arial" w:cs="Arial"/>
          <w:b/>
          <w:sz w:val="28"/>
          <w:szCs w:val="24"/>
          <w:lang w:val="en-US" w:eastAsia="ja-JP"/>
        </w:rPr>
        <w:t>4. Conference proceedings (in alphabetical order)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Bente, G., Dratsch, T., </w:t>
      </w:r>
      <w:proofErr w:type="spellStart"/>
      <w:r w:rsidRPr="00DF4399">
        <w:rPr>
          <w:rFonts w:ascii="Arial" w:eastAsia="MS Mincho" w:hAnsi="Arial" w:cs="Arial"/>
          <w:lang w:eastAsia="ja-JP"/>
        </w:rPr>
        <w:t>Rehbach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S., </w:t>
      </w:r>
      <w:proofErr w:type="spellStart"/>
      <w:r w:rsidRPr="00DF4399">
        <w:rPr>
          <w:rFonts w:ascii="Arial" w:eastAsia="MS Mincho" w:hAnsi="Arial" w:cs="Arial"/>
          <w:lang w:eastAsia="ja-JP"/>
        </w:rPr>
        <w:t>Reyl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M., &amp; </w:t>
      </w:r>
      <w:proofErr w:type="spellStart"/>
      <w:r w:rsidRPr="00DF4399">
        <w:rPr>
          <w:rFonts w:ascii="Arial" w:eastAsia="MS Mincho" w:hAnsi="Arial" w:cs="Arial"/>
          <w:lang w:eastAsia="ja-JP"/>
        </w:rPr>
        <w:t>Lushaj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B. (2014). </w:t>
      </w:r>
      <w:r w:rsidRPr="00DF4399">
        <w:rPr>
          <w:rFonts w:ascii="Arial" w:eastAsia="MS Mincho" w:hAnsi="Arial" w:cs="Arial"/>
          <w:lang w:val="en-US" w:eastAsia="ja-JP"/>
        </w:rPr>
        <w:t xml:space="preserve">Do you trust my avatar? Effects of photo-realistic seller avatars and reputation scores on trust in online transactions. In F.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Fui-Hoon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 Nah (Ed.), </w:t>
      </w:r>
      <w:r w:rsidRPr="00DF4399">
        <w:rPr>
          <w:rFonts w:ascii="Arial" w:eastAsia="MS Mincho" w:hAnsi="Arial" w:cs="Arial"/>
          <w:i/>
          <w:lang w:val="en-US" w:eastAsia="ja-JP"/>
        </w:rPr>
        <w:t xml:space="preserve">Lecture Notes in Computer </w:t>
      </w:r>
      <w:proofErr w:type="spellStart"/>
      <w:r w:rsidRPr="00DF4399">
        <w:rPr>
          <w:rFonts w:ascii="Arial" w:eastAsia="MS Mincho" w:hAnsi="Arial" w:cs="Arial"/>
          <w:i/>
          <w:lang w:val="en-US" w:eastAsia="ja-JP"/>
        </w:rPr>
        <w:t>Sciene</w:t>
      </w:r>
      <w:proofErr w:type="spellEnd"/>
      <w:r w:rsidRPr="00DF4399">
        <w:rPr>
          <w:rFonts w:ascii="Arial" w:eastAsia="MS Mincho" w:hAnsi="Arial" w:cs="Arial"/>
          <w:i/>
          <w:lang w:val="en-US" w:eastAsia="ja-JP"/>
        </w:rPr>
        <w:t xml:space="preserve">. HCI in Business - First International Conference, HCIB 2014, Held as Part of HCI International 2014, Heraklion, Crete, Greece, </w:t>
      </w:r>
      <w:proofErr w:type="gramStart"/>
      <w:r w:rsidRPr="00DF4399">
        <w:rPr>
          <w:rFonts w:ascii="Arial" w:eastAsia="MS Mincho" w:hAnsi="Arial" w:cs="Arial"/>
          <w:i/>
          <w:lang w:val="en-US" w:eastAsia="ja-JP"/>
        </w:rPr>
        <w:t>June</w:t>
      </w:r>
      <w:proofErr w:type="gramEnd"/>
      <w:r w:rsidRPr="00DF4399">
        <w:rPr>
          <w:rFonts w:ascii="Arial" w:eastAsia="MS Mincho" w:hAnsi="Arial" w:cs="Arial"/>
          <w:i/>
          <w:lang w:val="en-US" w:eastAsia="ja-JP"/>
        </w:rPr>
        <w:t xml:space="preserve"> 22-27, 2014.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Proceedings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(Vol. 8527, pp. 461-470). Cham: Springer.</w:t>
      </w:r>
    </w:p>
    <w:p w:rsidR="00DF4399" w:rsidRPr="00DF4399" w:rsidRDefault="00DF4399" w:rsidP="00DF4399">
      <w:pPr>
        <w:spacing w:before="240" w:after="100" w:afterAutospacing="1" w:line="240" w:lineRule="auto"/>
        <w:ind w:left="480" w:hanging="480"/>
        <w:rPr>
          <w:rFonts w:ascii="Arial" w:eastAsia="MS Mincho" w:hAnsi="Arial" w:cs="Arial"/>
          <w:i/>
          <w:lang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Bente, G., Dratsch, T., Rieger, D., &amp; Al-Issa, A. (2014). </w:t>
      </w:r>
      <w:r w:rsidRPr="00DF4399">
        <w:rPr>
          <w:rFonts w:ascii="Arial" w:eastAsia="MS Mincho" w:hAnsi="Arial" w:cs="Arial"/>
          <w:lang w:val="en-US" w:eastAsia="ja-JP"/>
        </w:rPr>
        <w:t xml:space="preserve">Emotional contagion with artificial others - Effects of culture, physical appearance and nonverbal behavior on the perception of positive/negative affect in avatars. In G.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Meiselwitz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 (Ed.), </w:t>
      </w:r>
      <w:r w:rsidRPr="00DF4399">
        <w:rPr>
          <w:rFonts w:ascii="Arial" w:eastAsia="MS Mincho" w:hAnsi="Arial" w:cs="Arial"/>
          <w:i/>
          <w:iCs/>
          <w:lang w:val="en-US" w:eastAsia="ja-JP"/>
        </w:rPr>
        <w:t>Lecture Notes in Computer Science</w:t>
      </w:r>
      <w:r w:rsidRPr="00DF4399">
        <w:rPr>
          <w:rFonts w:ascii="Arial" w:eastAsia="MS Mincho" w:hAnsi="Arial" w:cs="Arial"/>
          <w:lang w:val="en-US" w:eastAsia="ja-JP"/>
        </w:rPr>
        <w:t xml:space="preserve">. </w:t>
      </w:r>
      <w:r w:rsidRPr="00DF4399">
        <w:rPr>
          <w:rFonts w:ascii="Arial" w:eastAsia="MS Mincho" w:hAnsi="Arial" w:cs="Arial"/>
          <w:i/>
          <w:iCs/>
          <w:lang w:val="en-US" w:eastAsia="ja-JP"/>
        </w:rPr>
        <w:t xml:space="preserve">Social Computing and Social Media - </w:t>
      </w:r>
      <w:r w:rsidRPr="00DF4399">
        <w:rPr>
          <w:rFonts w:ascii="Arial" w:eastAsia="MS Mincho" w:hAnsi="Arial" w:cs="Arial"/>
          <w:i/>
          <w:lang w:val="en-US" w:eastAsia="ja-JP"/>
        </w:rPr>
        <w:t xml:space="preserve">6th International Conference, </w:t>
      </w:r>
      <w:r w:rsidRPr="00DF4399">
        <w:rPr>
          <w:rFonts w:ascii="Arial" w:eastAsia="MS Mincho" w:hAnsi="Arial" w:cs="Arial"/>
          <w:i/>
          <w:lang w:val="en-US" w:eastAsia="ja-JP"/>
        </w:rPr>
        <w:lastRenderedPageBreak/>
        <w:t xml:space="preserve">SCSM 2014, Held as Part of HCI International 2014, Heraklion, Crete, Greece, June 22--27, 2014.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Proceedings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(Vol. 8527, pp. 461-470). Cham: Springer.</w:t>
      </w:r>
    </w:p>
    <w:p w:rsidR="00DF4399" w:rsidRPr="00DF4399" w:rsidRDefault="00DF4399" w:rsidP="00DF4399">
      <w:pPr>
        <w:spacing w:before="240" w:after="100" w:afterAutospacing="1" w:line="240" w:lineRule="auto"/>
        <w:ind w:left="480" w:hanging="480"/>
        <w:rPr>
          <w:rFonts w:ascii="Arial" w:eastAsia="MS Mincho" w:hAnsi="Arial" w:cs="Arial"/>
          <w:b/>
          <w:lang w:val="en-US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Bente, G., Eschenburg, F., &amp; Aelker, L. (2007). </w:t>
      </w:r>
      <w:r w:rsidRPr="00DF4399">
        <w:rPr>
          <w:rFonts w:ascii="Arial" w:eastAsia="MS Mincho" w:hAnsi="Arial" w:cs="Arial"/>
          <w:lang w:val="en-US" w:eastAsia="ja-JP"/>
        </w:rPr>
        <w:t xml:space="preserve">Effects of simulated gaze on social presence, person perception and personality attribution in avatar-mediated communication. In </w:t>
      </w:r>
      <w:r w:rsidRPr="00DF4399">
        <w:rPr>
          <w:rFonts w:ascii="Arial" w:eastAsia="MS Mincho" w:hAnsi="Arial" w:cs="Arial"/>
          <w:i/>
          <w:lang w:val="en-US" w:eastAsia="ja-JP"/>
        </w:rPr>
        <w:t xml:space="preserve">Proceedings of the Annual International Workshop on Presence, PRESENCE 2007, </w:t>
      </w:r>
      <w:proofErr w:type="spellStart"/>
      <w:r w:rsidRPr="00DF4399">
        <w:rPr>
          <w:rFonts w:ascii="Arial" w:eastAsia="MS Mincho" w:hAnsi="Arial" w:cs="Arial"/>
          <w:i/>
          <w:lang w:val="en-US" w:eastAsia="ja-JP"/>
        </w:rPr>
        <w:t>Bacelona</w:t>
      </w:r>
      <w:proofErr w:type="spellEnd"/>
      <w:r w:rsidRPr="00DF4399">
        <w:rPr>
          <w:rFonts w:ascii="Arial" w:eastAsia="MS Mincho" w:hAnsi="Arial" w:cs="Arial"/>
          <w:i/>
          <w:lang w:val="en-US" w:eastAsia="ja-JP"/>
        </w:rPr>
        <w:t xml:space="preserve">, Spain </w:t>
      </w:r>
      <w:r w:rsidRPr="00DF4399">
        <w:rPr>
          <w:rFonts w:ascii="Arial" w:eastAsia="MS Mincho" w:hAnsi="Arial" w:cs="Arial"/>
          <w:lang w:val="en-US" w:eastAsia="ja-JP"/>
        </w:rPr>
        <w:t>(pp. 207-2014)</w:t>
      </w:r>
      <w:r w:rsidRPr="00DF4399">
        <w:rPr>
          <w:rFonts w:ascii="Arial" w:eastAsia="MS Mincho" w:hAnsi="Arial" w:cs="Arial"/>
          <w:i/>
          <w:lang w:val="en-US" w:eastAsia="ja-JP"/>
        </w:rPr>
        <w:t xml:space="preserve">. </w:t>
      </w:r>
      <w:r w:rsidRPr="00DF4399">
        <w:rPr>
          <w:rFonts w:ascii="Arial" w:eastAsia="MS Mincho" w:hAnsi="Arial" w:cs="Arial"/>
          <w:lang w:val="en-US" w:eastAsia="ja-JP"/>
        </w:rPr>
        <w:t xml:space="preserve">Barcelona: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Starlab</w:t>
      </w:r>
      <w:proofErr w:type="spellEnd"/>
      <w:r w:rsidRPr="00DF4399">
        <w:rPr>
          <w:rFonts w:ascii="Arial" w:eastAsia="MS Mincho" w:hAnsi="Arial" w:cs="Arial"/>
          <w:lang w:val="en-US" w:eastAsia="ja-JP"/>
        </w:rPr>
        <w:t>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DF4399">
        <w:rPr>
          <w:rFonts w:ascii="Arial" w:eastAsia="MS Mincho" w:hAnsi="Arial" w:cs="Arial"/>
          <w:lang w:val="en-US" w:eastAsia="ja-JP"/>
        </w:rPr>
        <w:t xml:space="preserve">Bente, G.,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Eschenburg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F., &amp;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Krämer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N.C. (2007). The eyes have it. Socio-emotional effects of computer-simulated gaze in avatar-based interactions. In C.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Stephanidis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J.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Jacko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M.J. Smith, N.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Aykin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V.G. Duffy, D. Harris, R.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Shuamker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D. Schuler, D.D.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Schorrow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 &amp; M.J.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Dainoff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 (Eds.), </w:t>
      </w:r>
      <w:r w:rsidRPr="00DF4399">
        <w:rPr>
          <w:rFonts w:ascii="Arial" w:eastAsia="MS Mincho" w:hAnsi="Arial" w:cs="Arial"/>
          <w:i/>
          <w:iCs/>
          <w:lang w:val="en-US" w:eastAsia="ja-JP"/>
        </w:rPr>
        <w:t>Lecture Notes in Computer Science</w:t>
      </w:r>
      <w:r w:rsidRPr="00DF4399">
        <w:rPr>
          <w:rFonts w:ascii="Arial" w:eastAsia="MS Mincho" w:hAnsi="Arial" w:cs="Arial"/>
          <w:lang w:val="en-US" w:eastAsia="ja-JP"/>
        </w:rPr>
        <w:t xml:space="preserve">. </w:t>
      </w:r>
      <w:r w:rsidRPr="00DF4399">
        <w:rPr>
          <w:rFonts w:ascii="Arial" w:eastAsia="MS Mincho" w:hAnsi="Arial" w:cs="Arial"/>
          <w:i/>
          <w:iCs/>
          <w:lang w:val="en-US" w:eastAsia="ja-JP"/>
        </w:rPr>
        <w:t xml:space="preserve">HCI International 2007. </w:t>
      </w:r>
      <w:r w:rsidRPr="00DF4399">
        <w:rPr>
          <w:rFonts w:ascii="Arial" w:eastAsia="MS Mincho" w:hAnsi="Arial" w:cs="Arial"/>
          <w:i/>
          <w:lang w:val="en-US" w:eastAsia="ja-JP"/>
        </w:rPr>
        <w:t>12th International Conference, HCI International 2007, with 8 Further Associated Conferences, Beijing, China, July 22-27, 2007, Proceedings</w:t>
      </w:r>
      <w:r w:rsidRPr="00DF4399">
        <w:rPr>
          <w:rFonts w:ascii="Arial" w:eastAsia="MS Mincho" w:hAnsi="Arial" w:cs="Arial"/>
          <w:lang w:val="en-US" w:eastAsia="ja-JP"/>
        </w:rPr>
        <w:t xml:space="preserve"> (Vol. 4550-4566, pp.185-194). Berlin: Springer.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r w:rsidRPr="00DF4399">
        <w:rPr>
          <w:rFonts w:ascii="Arial" w:eastAsia="MS Mincho" w:hAnsi="Arial" w:cs="Arial"/>
          <w:lang w:val="en-US" w:eastAsia="ja-JP"/>
        </w:rPr>
        <w:t xml:space="preserve">Bente, G., &amp;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Krämer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N.C. (2001).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Psychologische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Aspekte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bei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 der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Implementierung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 und Evaluation nonverbal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agierender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 Interface-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Agenten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 [Psychological aspects in the implementation and evaluation of nonverbally acting interface agents]. </w:t>
      </w:r>
      <w:r w:rsidRPr="00DF4399">
        <w:rPr>
          <w:rFonts w:ascii="Arial" w:eastAsia="MS Mincho" w:hAnsi="Arial" w:cs="Arial"/>
          <w:lang w:eastAsia="ja-JP"/>
        </w:rPr>
        <w:t xml:space="preserve">In H. Oberquelle, J. Krause &amp; R. Oppermann (Eds.), </w:t>
      </w:r>
      <w:r w:rsidRPr="00DF4399">
        <w:rPr>
          <w:rFonts w:ascii="Arial" w:eastAsia="MS Mincho" w:hAnsi="Arial" w:cs="Arial"/>
          <w:i/>
          <w:lang w:eastAsia="ja-JP"/>
        </w:rPr>
        <w:t xml:space="preserve">Mensch &amp; Computer 2001. Gemeinsame Fachtagung des German Chapter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of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the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ACM und der Gesellschaft für Informatik (GI)</w:t>
      </w:r>
      <w:r w:rsidRPr="00DF4399">
        <w:rPr>
          <w:rFonts w:ascii="Arial" w:eastAsia="MS Mincho" w:hAnsi="Arial" w:cs="Arial"/>
          <w:lang w:eastAsia="ja-JP"/>
        </w:rPr>
        <w:t xml:space="preserve"> (pp. 275-285). Stuttgart: Teubner.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Bente, G., </w:t>
      </w:r>
      <w:proofErr w:type="spellStart"/>
      <w:r w:rsidRPr="00DF4399">
        <w:rPr>
          <w:rFonts w:ascii="Arial" w:eastAsia="MS Mincho" w:hAnsi="Arial" w:cs="Arial"/>
          <w:lang w:eastAsia="ja-JP"/>
        </w:rPr>
        <w:t>Rüggenberg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S., &amp; Krämer, N.C. (2005). Virtual </w:t>
      </w:r>
      <w:proofErr w:type="spellStart"/>
      <w:r w:rsidRPr="00DF4399">
        <w:rPr>
          <w:rFonts w:ascii="Arial" w:eastAsia="MS Mincho" w:hAnsi="Arial" w:cs="Arial"/>
          <w:lang w:eastAsia="ja-JP"/>
        </w:rPr>
        <w:t>encounters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. </w:t>
      </w:r>
      <w:r w:rsidRPr="00DF4399">
        <w:rPr>
          <w:rFonts w:ascii="Arial" w:eastAsia="MS Mincho" w:hAnsi="Arial" w:cs="Arial"/>
          <w:lang w:val="en-US" w:eastAsia="ja-JP"/>
        </w:rPr>
        <w:t>Creating social presence in net-based collaborations. In M. Slater (Ed.),</w:t>
      </w:r>
      <w:r w:rsidRPr="00DF4399">
        <w:rPr>
          <w:rFonts w:ascii="Arial" w:eastAsia="MS Mincho" w:hAnsi="Arial" w:cs="Arial"/>
          <w:i/>
          <w:lang w:val="en-US" w:eastAsia="ja-JP"/>
        </w:rPr>
        <w:t xml:space="preserve"> Proceedings of the 8th Annual International Workshop on Presence - PRESENCE 2005 </w:t>
      </w:r>
      <w:r w:rsidRPr="00DF4399">
        <w:rPr>
          <w:rFonts w:ascii="Arial" w:eastAsia="MS Mincho" w:hAnsi="Arial" w:cs="Arial"/>
          <w:lang w:val="en-US" w:eastAsia="ja-JP"/>
        </w:rPr>
        <w:t>(pp. 97-102). London: University College London.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r w:rsidRPr="00DF4399">
        <w:rPr>
          <w:rFonts w:ascii="Arial" w:eastAsia="MS Mincho" w:hAnsi="Arial" w:cs="Arial"/>
          <w:lang w:val="en-US" w:eastAsia="ja-JP"/>
        </w:rPr>
        <w:t xml:space="preserve">Bente, G.,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Rüggenberg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S., &amp;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Krämer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N.C. (2004). Social presence and interpersonal trust in avatar-based, collaborative net-communications. In </w:t>
      </w:r>
      <w:r w:rsidRPr="00DF4399">
        <w:rPr>
          <w:rFonts w:ascii="Arial" w:eastAsia="MS Mincho" w:hAnsi="Arial" w:cs="Arial"/>
          <w:i/>
          <w:lang w:val="en-GB" w:eastAsia="ja-JP"/>
        </w:rPr>
        <w:t xml:space="preserve">Proceedings of the 7th Annual International Workshop Presence – PRESENCE 2004 </w:t>
      </w:r>
      <w:r w:rsidRPr="00DF4399">
        <w:rPr>
          <w:rFonts w:ascii="Arial" w:eastAsia="MS Mincho" w:hAnsi="Arial" w:cs="Arial"/>
          <w:lang w:val="en-GB" w:eastAsia="ja-JP"/>
        </w:rPr>
        <w:t>(pp. 54-61). Valencia: Technical University of Valencia.</w:t>
      </w:r>
      <w:r w:rsidRPr="00DF4399">
        <w:rPr>
          <w:rFonts w:ascii="Arial" w:eastAsia="MS Mincho" w:hAnsi="Arial" w:cs="Arial"/>
          <w:lang w:val="en-US" w:eastAsia="ja-JP"/>
        </w:rPr>
        <w:t xml:space="preserve"> Bente, G.,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Krämer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N.C.,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Trogemann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G.,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Piesk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J., &amp; Fischer, O. (2001). </w:t>
      </w:r>
      <w:r w:rsidRPr="00DF4399">
        <w:rPr>
          <w:rFonts w:ascii="Arial" w:eastAsia="MS Mincho" w:hAnsi="Arial" w:cs="Arial"/>
          <w:lang w:val="en-GB" w:eastAsia="ja-JP"/>
        </w:rPr>
        <w:t xml:space="preserve">Conversing with electronic devices. An integrated approach towards the generation and evaluation of nonverbal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behavior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 in face-to-face like interface agents. </w:t>
      </w:r>
      <w:r w:rsidRPr="00DF4399">
        <w:rPr>
          <w:rFonts w:ascii="Arial" w:eastAsia="MS Mincho" w:hAnsi="Arial" w:cs="Arial"/>
          <w:lang w:val="en-US" w:eastAsia="ja-JP"/>
        </w:rPr>
        <w:t xml:space="preserve">In A.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Heuer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 &amp; T.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Kirste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 (Eds.), </w:t>
      </w:r>
      <w:r w:rsidRPr="00DF4399">
        <w:rPr>
          <w:rFonts w:ascii="Arial" w:eastAsia="MS Mincho" w:hAnsi="Arial" w:cs="Arial"/>
          <w:i/>
          <w:lang w:val="en-US" w:eastAsia="ja-JP"/>
        </w:rPr>
        <w:t xml:space="preserve">Intelligent Interactive Assistance and Mobile Multimedia Computing.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Proceedings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of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the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Workshop IMC 2000 </w:t>
      </w:r>
      <w:r w:rsidRPr="00DF4399">
        <w:rPr>
          <w:rFonts w:ascii="Arial" w:eastAsia="MS Mincho" w:hAnsi="Arial" w:cs="Arial"/>
          <w:lang w:eastAsia="ja-JP"/>
        </w:rPr>
        <w:t>(pp. 67-76). Rostock: Neuer Hochschulschriftenverlag.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Eschenburg, F., Bente, G., </w:t>
      </w:r>
      <w:proofErr w:type="spellStart"/>
      <w:r w:rsidRPr="00DF4399">
        <w:rPr>
          <w:rFonts w:ascii="Arial" w:eastAsia="MS Mincho" w:hAnsi="Arial" w:cs="Arial"/>
          <w:lang w:eastAsia="ja-JP"/>
        </w:rPr>
        <w:t>Troitzsch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H., &amp; Fischer, O. (2005). </w:t>
      </w:r>
      <w:r w:rsidRPr="00DF4399">
        <w:rPr>
          <w:rFonts w:ascii="Arial" w:eastAsia="MS Mincho" w:hAnsi="Arial" w:cs="Arial"/>
          <w:lang w:val="en-US" w:eastAsia="ja-JP"/>
        </w:rPr>
        <w:t xml:space="preserve">The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Biosec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 mobile usability lab for biometric security systems. In A.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Ariyaeeinia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M. Falcone &amp; A.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Paoloni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 (Eds.), </w:t>
      </w:r>
      <w:r w:rsidRPr="00DF4399">
        <w:rPr>
          <w:rFonts w:ascii="Arial" w:eastAsia="MS Mincho" w:hAnsi="Arial" w:cs="Arial"/>
          <w:i/>
          <w:lang w:val="en-GB" w:eastAsia="ja-JP"/>
        </w:rPr>
        <w:t>Proceedings of the 3rd COST 275 Workshop</w:t>
      </w:r>
      <w:r w:rsidRPr="00DF4399">
        <w:rPr>
          <w:rFonts w:ascii="Arial" w:eastAsia="MS Mincho" w:hAnsi="Arial" w:cs="Arial"/>
          <w:lang w:val="en-GB" w:eastAsia="ja-JP"/>
        </w:rPr>
        <w:t xml:space="preserve"> - </w:t>
      </w:r>
      <w:r w:rsidRPr="00DF4399">
        <w:rPr>
          <w:rFonts w:ascii="Arial" w:eastAsia="MS Mincho" w:hAnsi="Arial" w:cs="Arial"/>
          <w:i/>
          <w:lang w:val="en-GB" w:eastAsia="ja-JP"/>
        </w:rPr>
        <w:t>Biometrics on the Internet</w:t>
      </w:r>
      <w:r w:rsidRPr="00DF4399">
        <w:rPr>
          <w:rFonts w:ascii="Arial" w:eastAsia="MS Mincho" w:hAnsi="Arial" w:cs="Arial"/>
          <w:lang w:val="en-GB" w:eastAsia="ja-JP"/>
        </w:rPr>
        <w:t xml:space="preserve"> (pp.67-70). Luxembourg: Office for Official Publications of the European Communities.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proofErr w:type="spellStart"/>
      <w:r w:rsidRPr="00DF4399">
        <w:rPr>
          <w:rFonts w:ascii="Arial" w:eastAsia="MS Mincho" w:hAnsi="Arial" w:cs="Arial"/>
          <w:lang w:val="en-US" w:eastAsia="ja-JP"/>
        </w:rPr>
        <w:t>Krämer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N.C., &amp; Bente, G. (2003). </w:t>
      </w:r>
      <w:r w:rsidRPr="00DF4399">
        <w:rPr>
          <w:rFonts w:ascii="Arial" w:eastAsia="MS Mincho" w:hAnsi="Arial" w:cs="Arial"/>
          <w:lang w:eastAsia="ja-JP"/>
        </w:rPr>
        <w:t xml:space="preserve">Brauchen Interface-Agenten Emotionen? [Do </w:t>
      </w:r>
      <w:proofErr w:type="spellStart"/>
      <w:r w:rsidRPr="00DF4399">
        <w:rPr>
          <w:rFonts w:ascii="Arial" w:eastAsia="MS Mincho" w:hAnsi="Arial" w:cs="Arial"/>
          <w:lang w:eastAsia="ja-JP"/>
        </w:rPr>
        <w:t>interface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agents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need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emotions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?]. In G. </w:t>
      </w:r>
      <w:proofErr w:type="spellStart"/>
      <w:r w:rsidRPr="00DF4399">
        <w:rPr>
          <w:rFonts w:ascii="Arial" w:eastAsia="MS Mincho" w:hAnsi="Arial" w:cs="Arial"/>
          <w:lang w:eastAsia="ja-JP"/>
        </w:rPr>
        <w:t>Szwillus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&amp; J. Ziegler (Eds.), </w:t>
      </w:r>
      <w:r w:rsidRPr="00DF4399">
        <w:rPr>
          <w:rFonts w:ascii="Arial" w:eastAsia="MS Mincho" w:hAnsi="Arial" w:cs="Arial"/>
          <w:i/>
          <w:lang w:eastAsia="ja-JP"/>
        </w:rPr>
        <w:t xml:space="preserve">Mensch &amp; Computer 2003. Interaktion in Bewegung </w:t>
      </w:r>
      <w:r w:rsidRPr="00DF4399">
        <w:rPr>
          <w:rFonts w:ascii="Arial" w:eastAsia="MS Mincho" w:hAnsi="Arial" w:cs="Arial"/>
          <w:lang w:eastAsia="ja-JP"/>
        </w:rPr>
        <w:t xml:space="preserve">(pp. 287-296). </w:t>
      </w:r>
      <w:r w:rsidRPr="00DF4399">
        <w:rPr>
          <w:rFonts w:ascii="Arial" w:eastAsia="MS Mincho" w:hAnsi="Arial" w:cs="Arial"/>
          <w:lang w:val="en-US" w:eastAsia="ja-JP"/>
        </w:rPr>
        <w:t xml:space="preserve">Stuttgart: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Teubner</w:t>
      </w:r>
      <w:proofErr w:type="spellEnd"/>
      <w:r w:rsidRPr="00DF4399">
        <w:rPr>
          <w:rFonts w:ascii="Arial" w:eastAsia="MS Mincho" w:hAnsi="Arial" w:cs="Arial"/>
          <w:lang w:val="en-US" w:eastAsia="ja-JP"/>
        </w:rPr>
        <w:t>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proofErr w:type="spellStart"/>
      <w:r w:rsidRPr="00DF4399">
        <w:rPr>
          <w:rFonts w:ascii="Arial" w:eastAsia="MS Mincho" w:hAnsi="Arial" w:cs="Arial"/>
          <w:lang w:val="en-US" w:eastAsia="ja-JP"/>
        </w:rPr>
        <w:t>Krämer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N.C., Bente, G., &amp;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Piesk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J. (2003). The ghost in the machine. The influence of Embodied Conversational Agents on user expectations and user behavior in a TV/VCR application. In G. Bieber &amp; T.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Kirste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 (Eds.), </w:t>
      </w:r>
      <w:r w:rsidRPr="00DF4399">
        <w:rPr>
          <w:rFonts w:ascii="Arial" w:eastAsia="MS Mincho" w:hAnsi="Arial" w:cs="Arial"/>
          <w:i/>
          <w:lang w:val="en-US" w:eastAsia="ja-JP"/>
        </w:rPr>
        <w:t xml:space="preserve">Intelligent Interactive Assistance and Mobile Multimedia Computing. Proceedings of the Workshop IMC 2003 </w:t>
      </w:r>
      <w:r w:rsidRPr="00DF4399">
        <w:rPr>
          <w:rFonts w:ascii="Arial" w:eastAsia="MS Mincho" w:hAnsi="Arial" w:cs="Arial"/>
          <w:lang w:val="en-US" w:eastAsia="ja-JP"/>
        </w:rPr>
        <w:t xml:space="preserve">(pp. 121-128). Stuttgart: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Frauenhofer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 IRB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Verlag</w:t>
      </w:r>
      <w:proofErr w:type="spellEnd"/>
      <w:r w:rsidRPr="00DF4399">
        <w:rPr>
          <w:rFonts w:ascii="Arial" w:eastAsia="MS Mincho" w:hAnsi="Arial" w:cs="Arial"/>
          <w:lang w:val="en-US" w:eastAsia="ja-JP"/>
        </w:rPr>
        <w:t>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Krämer, N.C., </w:t>
      </w:r>
      <w:proofErr w:type="spellStart"/>
      <w:r w:rsidRPr="00DF4399">
        <w:rPr>
          <w:rFonts w:ascii="Arial" w:eastAsia="MS Mincho" w:hAnsi="Arial" w:cs="Arial"/>
          <w:lang w:eastAsia="ja-JP"/>
        </w:rPr>
        <w:t>Iurgel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I., &amp; Bente, G. (2005). </w:t>
      </w:r>
      <w:r w:rsidRPr="00DF4399">
        <w:rPr>
          <w:rFonts w:ascii="Arial" w:eastAsia="MS Mincho" w:hAnsi="Arial" w:cs="Arial"/>
          <w:lang w:val="en-US" w:eastAsia="ja-JP"/>
        </w:rPr>
        <w:t xml:space="preserve">Emotion and motivation in embodied conversational agents. In </w:t>
      </w:r>
      <w:r w:rsidRPr="00DF4399">
        <w:rPr>
          <w:rFonts w:ascii="Arial" w:eastAsia="MS Mincho" w:hAnsi="Arial" w:cs="Arial"/>
          <w:i/>
          <w:lang w:val="en-GB" w:eastAsia="ja-JP"/>
        </w:rPr>
        <w:t xml:space="preserve">Proceedings of the Symposium "Agents that Want and Like: Motivational and Emotional Roots of Cognition and Action.” Artificial Intelligence and the Simulation of </w:t>
      </w:r>
      <w:proofErr w:type="spellStart"/>
      <w:r w:rsidRPr="00DF4399">
        <w:rPr>
          <w:rFonts w:ascii="Arial" w:eastAsia="MS Mincho" w:hAnsi="Arial" w:cs="Arial"/>
          <w:i/>
          <w:lang w:val="en-GB" w:eastAsia="ja-JP"/>
        </w:rPr>
        <w:t>Behavior</w:t>
      </w:r>
      <w:proofErr w:type="spellEnd"/>
      <w:r w:rsidRPr="00DF4399">
        <w:rPr>
          <w:rFonts w:ascii="Arial" w:eastAsia="MS Mincho" w:hAnsi="Arial" w:cs="Arial"/>
          <w:i/>
          <w:lang w:val="en-GB" w:eastAsia="ja-JP"/>
        </w:rPr>
        <w:t xml:space="preserve"> (AISB) 2005 Convention</w:t>
      </w:r>
      <w:r w:rsidRPr="00DF4399">
        <w:rPr>
          <w:rFonts w:ascii="Arial" w:eastAsia="MS Mincho" w:hAnsi="Arial" w:cs="Arial"/>
          <w:lang w:val="en-GB" w:eastAsia="ja-JP"/>
        </w:rPr>
        <w:t xml:space="preserve"> (pp. 55-61). </w:t>
      </w:r>
      <w:proofErr w:type="spellStart"/>
      <w:r w:rsidRPr="00DF4399">
        <w:rPr>
          <w:rFonts w:ascii="Arial" w:eastAsia="MS Mincho" w:hAnsi="Arial" w:cs="Arial"/>
          <w:lang w:eastAsia="ja-JP"/>
        </w:rPr>
        <w:t>Hatfield</w:t>
      </w:r>
      <w:proofErr w:type="spellEnd"/>
      <w:r w:rsidRPr="00DF4399">
        <w:rPr>
          <w:rFonts w:ascii="Arial" w:eastAsia="MS Mincho" w:hAnsi="Arial" w:cs="Arial"/>
          <w:lang w:eastAsia="ja-JP"/>
        </w:rPr>
        <w:t>: AISB.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Krämer, N.C., </w:t>
      </w:r>
      <w:proofErr w:type="spellStart"/>
      <w:r w:rsidRPr="00DF4399">
        <w:rPr>
          <w:rFonts w:ascii="Arial" w:eastAsia="MS Mincho" w:hAnsi="Arial" w:cs="Arial"/>
          <w:lang w:eastAsia="ja-JP"/>
        </w:rPr>
        <w:t>Rüggenberg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S., Meyer zu </w:t>
      </w:r>
      <w:proofErr w:type="spellStart"/>
      <w:r w:rsidRPr="00DF4399">
        <w:rPr>
          <w:rFonts w:ascii="Arial" w:eastAsia="MS Mincho" w:hAnsi="Arial" w:cs="Arial"/>
          <w:lang w:eastAsia="ja-JP"/>
        </w:rPr>
        <w:t>Kniendorf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C., &amp; Bente, G. (2002). Schnittstelle für alle? Möglichkeiten zur Anpassung anthropomorpher Interface Agenten an </w:t>
      </w:r>
      <w:r w:rsidRPr="00DF4399">
        <w:rPr>
          <w:rFonts w:ascii="Arial" w:eastAsia="MS Mincho" w:hAnsi="Arial" w:cs="Arial"/>
          <w:lang w:eastAsia="ja-JP"/>
        </w:rPr>
        <w:lastRenderedPageBreak/>
        <w:t xml:space="preserve">verschiedene Nutzergruppen [Interfaces </w:t>
      </w:r>
      <w:proofErr w:type="spellStart"/>
      <w:r w:rsidRPr="00DF4399">
        <w:rPr>
          <w:rFonts w:ascii="Arial" w:eastAsia="MS Mincho" w:hAnsi="Arial" w:cs="Arial"/>
          <w:lang w:eastAsia="ja-JP"/>
        </w:rPr>
        <w:t>for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everyone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? </w:t>
      </w:r>
      <w:r w:rsidRPr="00DF4399">
        <w:rPr>
          <w:rFonts w:ascii="Arial" w:eastAsia="MS Mincho" w:hAnsi="Arial" w:cs="Arial"/>
          <w:lang w:val="en-GB" w:eastAsia="ja-JP"/>
        </w:rPr>
        <w:t xml:space="preserve">Possibilities of the adaptation of anthropomorphic interface agents to different user groups]. </w:t>
      </w:r>
      <w:r w:rsidRPr="00DF4399">
        <w:rPr>
          <w:rFonts w:ascii="Arial" w:eastAsia="MS Mincho" w:hAnsi="Arial" w:cs="Arial"/>
          <w:lang w:eastAsia="ja-JP"/>
        </w:rPr>
        <w:t xml:space="preserve">In M. </w:t>
      </w:r>
      <w:proofErr w:type="spellStart"/>
      <w:r w:rsidRPr="00DF4399">
        <w:rPr>
          <w:rFonts w:ascii="Arial" w:eastAsia="MS Mincho" w:hAnsi="Arial" w:cs="Arial"/>
          <w:lang w:eastAsia="ja-JP"/>
        </w:rPr>
        <w:t>Herczeg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H. Oberquelle &amp; W. Prinz (Eds.), </w:t>
      </w:r>
      <w:r w:rsidRPr="00DF4399">
        <w:rPr>
          <w:rFonts w:ascii="Arial" w:eastAsia="MS Mincho" w:hAnsi="Arial" w:cs="Arial"/>
          <w:i/>
          <w:lang w:eastAsia="ja-JP"/>
        </w:rPr>
        <w:t>Mensch &amp; Computer 2002. Vom interaktiven Werkzeug zu kooperativen Arbeits- und Lernwelten</w:t>
      </w:r>
      <w:r w:rsidRPr="00DF4399">
        <w:rPr>
          <w:rFonts w:ascii="Arial" w:eastAsia="MS Mincho" w:hAnsi="Arial" w:cs="Arial"/>
          <w:lang w:eastAsia="ja-JP"/>
        </w:rPr>
        <w:t xml:space="preserve"> (pp. 125-134). Stuttgart: Teubner. 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Krämer, N.C., Tietz, B., &amp; Bente, G. (2003). </w:t>
      </w:r>
      <w:r w:rsidRPr="00DF4399">
        <w:rPr>
          <w:rFonts w:ascii="Arial" w:eastAsia="MS Mincho" w:hAnsi="Arial" w:cs="Arial"/>
          <w:lang w:val="en-US" w:eastAsia="ja-JP"/>
        </w:rPr>
        <w:t xml:space="preserve">Effects of embodied interface agents and their gestural activity. In T.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Rist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R. Aylett, D.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Ballin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 &amp; J.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Rickel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 (Eds.), </w:t>
      </w:r>
      <w:r w:rsidRPr="00DF4399">
        <w:rPr>
          <w:rFonts w:ascii="Arial" w:eastAsia="MS Mincho" w:hAnsi="Arial" w:cs="Arial"/>
          <w:i/>
          <w:iCs/>
          <w:lang w:val="en-US" w:eastAsia="ja-JP"/>
        </w:rPr>
        <w:t>Lecture Notes in Computer Science</w:t>
      </w:r>
      <w:r w:rsidRPr="00DF4399">
        <w:rPr>
          <w:rFonts w:ascii="Arial" w:eastAsia="MS Mincho" w:hAnsi="Arial" w:cs="Arial"/>
          <w:lang w:val="en-US" w:eastAsia="ja-JP"/>
        </w:rPr>
        <w:t xml:space="preserve">. </w:t>
      </w:r>
      <w:r w:rsidRPr="00DF4399">
        <w:rPr>
          <w:rFonts w:ascii="Arial" w:eastAsia="MS Mincho" w:hAnsi="Arial" w:cs="Arial"/>
          <w:i/>
          <w:lang w:val="en-US" w:eastAsia="ja-JP"/>
        </w:rPr>
        <w:t xml:space="preserve">Intelligent virtual agents. 4th International Workshop, IVA 2003, </w:t>
      </w:r>
      <w:proofErr w:type="spellStart"/>
      <w:r w:rsidRPr="00DF4399">
        <w:rPr>
          <w:rFonts w:ascii="Arial" w:eastAsia="MS Mincho" w:hAnsi="Arial" w:cs="Arial"/>
          <w:i/>
          <w:lang w:val="en-US" w:eastAsia="ja-JP"/>
        </w:rPr>
        <w:t>Kloster</w:t>
      </w:r>
      <w:proofErr w:type="spellEnd"/>
      <w:r w:rsidRPr="00DF4399">
        <w:rPr>
          <w:rFonts w:ascii="Arial" w:eastAsia="MS Mincho" w:hAnsi="Arial" w:cs="Arial"/>
          <w:i/>
          <w:lang w:val="en-US"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val="en-US" w:eastAsia="ja-JP"/>
        </w:rPr>
        <w:t>Irsee</w:t>
      </w:r>
      <w:proofErr w:type="spellEnd"/>
      <w:r w:rsidRPr="00DF4399">
        <w:rPr>
          <w:rFonts w:ascii="Arial" w:eastAsia="MS Mincho" w:hAnsi="Arial" w:cs="Arial"/>
          <w:i/>
          <w:lang w:val="en-US" w:eastAsia="ja-JP"/>
        </w:rPr>
        <w:t xml:space="preserve">, Germany, September 15-17, 2003.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Proceedings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(Vol. 2792, pp. 292-300). Cham: Springer.</w:t>
      </w:r>
    </w:p>
    <w:p w:rsidR="00DF4399" w:rsidRPr="00C747C2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proofErr w:type="spellStart"/>
      <w:r w:rsidRPr="00DF4399">
        <w:rPr>
          <w:rFonts w:ascii="Arial" w:eastAsia="MS Mincho" w:hAnsi="Arial" w:cs="Arial"/>
          <w:lang w:eastAsia="ja-JP"/>
        </w:rPr>
        <w:t>Piesk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J., Heeg, R., </w:t>
      </w:r>
      <w:proofErr w:type="spellStart"/>
      <w:r w:rsidRPr="00DF4399">
        <w:rPr>
          <w:rFonts w:ascii="Arial" w:eastAsia="MS Mincho" w:hAnsi="Arial" w:cs="Arial"/>
          <w:lang w:eastAsia="ja-JP"/>
        </w:rPr>
        <w:t>Hönscheid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R., Krämer, N.C., &amp; Bente, G. (2003). Echtzeit-Visualisierungs-Editor für deskriptive Verhaltensprotokolle [Real-time </w:t>
      </w:r>
      <w:proofErr w:type="spellStart"/>
      <w:r w:rsidRPr="00DF4399">
        <w:rPr>
          <w:rFonts w:ascii="Arial" w:eastAsia="MS Mincho" w:hAnsi="Arial" w:cs="Arial"/>
          <w:lang w:eastAsia="ja-JP"/>
        </w:rPr>
        <w:t>visualization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editor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for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descriptive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behavior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eastAsia="ja-JP"/>
        </w:rPr>
        <w:t>protocols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]. In G. </w:t>
      </w:r>
      <w:proofErr w:type="spellStart"/>
      <w:r w:rsidRPr="00DF4399">
        <w:rPr>
          <w:rFonts w:ascii="Arial" w:eastAsia="MS Mincho" w:hAnsi="Arial" w:cs="Arial"/>
          <w:lang w:eastAsia="ja-JP"/>
        </w:rPr>
        <w:t>Szwillus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 &amp; J. Ziegler (Eds.), </w:t>
      </w:r>
      <w:r w:rsidRPr="00DF4399">
        <w:rPr>
          <w:rFonts w:ascii="Arial" w:eastAsia="MS Mincho" w:hAnsi="Arial" w:cs="Arial"/>
          <w:i/>
          <w:lang w:eastAsia="ja-JP"/>
        </w:rPr>
        <w:t xml:space="preserve">Mensch &amp; Computer 2003. </w:t>
      </w:r>
      <w:proofErr w:type="spellStart"/>
      <w:r w:rsidRPr="00C747C2">
        <w:rPr>
          <w:rFonts w:ascii="Arial" w:eastAsia="MS Mincho" w:hAnsi="Arial" w:cs="Arial"/>
          <w:i/>
          <w:lang w:val="en-US" w:eastAsia="ja-JP"/>
        </w:rPr>
        <w:t>Interaktion</w:t>
      </w:r>
      <w:proofErr w:type="spellEnd"/>
      <w:r w:rsidRPr="00C747C2">
        <w:rPr>
          <w:rFonts w:ascii="Arial" w:eastAsia="MS Mincho" w:hAnsi="Arial" w:cs="Arial"/>
          <w:i/>
          <w:lang w:val="en-US" w:eastAsia="ja-JP"/>
        </w:rPr>
        <w:t xml:space="preserve"> in </w:t>
      </w:r>
      <w:proofErr w:type="spellStart"/>
      <w:r w:rsidRPr="00C747C2">
        <w:rPr>
          <w:rFonts w:ascii="Arial" w:eastAsia="MS Mincho" w:hAnsi="Arial" w:cs="Arial"/>
          <w:i/>
          <w:lang w:val="en-US" w:eastAsia="ja-JP"/>
        </w:rPr>
        <w:t>Bewegung</w:t>
      </w:r>
      <w:proofErr w:type="spellEnd"/>
      <w:r w:rsidRPr="00C747C2">
        <w:rPr>
          <w:rFonts w:ascii="Arial" w:eastAsia="MS Mincho" w:hAnsi="Arial" w:cs="Arial"/>
          <w:i/>
          <w:lang w:val="en-US" w:eastAsia="ja-JP"/>
        </w:rPr>
        <w:t xml:space="preserve"> </w:t>
      </w:r>
      <w:r w:rsidRPr="00C747C2">
        <w:rPr>
          <w:rFonts w:ascii="Arial" w:eastAsia="MS Mincho" w:hAnsi="Arial" w:cs="Arial"/>
          <w:lang w:val="en-US" w:eastAsia="ja-JP"/>
        </w:rPr>
        <w:t xml:space="preserve">(pp. 177-186). Stuttgart: </w:t>
      </w:r>
      <w:proofErr w:type="spellStart"/>
      <w:r w:rsidRPr="00C747C2">
        <w:rPr>
          <w:rFonts w:ascii="Arial" w:eastAsia="MS Mincho" w:hAnsi="Arial" w:cs="Arial"/>
          <w:lang w:val="en-US" w:eastAsia="ja-JP"/>
        </w:rPr>
        <w:t>Teubner</w:t>
      </w:r>
      <w:proofErr w:type="spellEnd"/>
      <w:r w:rsidRPr="00C747C2">
        <w:rPr>
          <w:rFonts w:ascii="Arial" w:eastAsia="MS Mincho" w:hAnsi="Arial" w:cs="Arial"/>
          <w:lang w:val="en-US" w:eastAsia="ja-JP"/>
        </w:rPr>
        <w:t>.</w:t>
      </w:r>
    </w:p>
    <w:p w:rsidR="00DF4399" w:rsidRPr="00DF4399" w:rsidRDefault="00DF4399" w:rsidP="00DF4399">
      <w:pPr>
        <w:spacing w:before="100" w:beforeAutospacing="1" w:after="100" w:afterAutospacing="1" w:line="240" w:lineRule="auto"/>
        <w:rPr>
          <w:rFonts w:ascii="Arial" w:eastAsia="MS Mincho" w:hAnsi="Arial" w:cs="Arial"/>
          <w:b/>
          <w:sz w:val="28"/>
          <w:szCs w:val="24"/>
          <w:lang w:val="en-US" w:eastAsia="ja-JP"/>
        </w:rPr>
      </w:pPr>
      <w:r w:rsidRPr="00DF4399">
        <w:rPr>
          <w:rFonts w:ascii="Arial" w:eastAsia="MS Mincho" w:hAnsi="Arial" w:cs="Arial"/>
          <w:b/>
          <w:sz w:val="28"/>
          <w:szCs w:val="24"/>
          <w:lang w:val="en-US" w:eastAsia="ja-JP"/>
        </w:rPr>
        <w:t xml:space="preserve">5. Conference papers </w:t>
      </w:r>
    </w:p>
    <w:p w:rsidR="00DF4399" w:rsidRPr="00DF4399" w:rsidRDefault="00DF4399" w:rsidP="00DF4399">
      <w:pPr>
        <w:spacing w:before="100" w:beforeAutospacing="1" w:after="100" w:afterAutospacing="1" w:line="240" w:lineRule="auto"/>
        <w:rPr>
          <w:rFonts w:ascii="Arial" w:eastAsia="MS Mincho" w:hAnsi="Arial" w:cs="Arial"/>
          <w:b/>
          <w:sz w:val="28"/>
          <w:szCs w:val="24"/>
          <w:lang w:val="en-US" w:eastAsia="ja-JP"/>
        </w:rPr>
      </w:pPr>
      <w:r w:rsidRPr="00DF4399">
        <w:rPr>
          <w:rFonts w:ascii="Arial" w:eastAsia="MS Mincho" w:hAnsi="Arial" w:cs="Arial"/>
          <w:b/>
          <w:sz w:val="28"/>
          <w:szCs w:val="24"/>
          <w:lang w:val="en-US" w:eastAsia="ja-JP"/>
        </w:rPr>
        <w:t>a) 2010-2016 (in alphabetical order per year)</w:t>
      </w:r>
    </w:p>
    <w:p w:rsidR="00DF4399" w:rsidRPr="00DF4399" w:rsidRDefault="00DF4399" w:rsidP="00DF4399">
      <w:pPr>
        <w:spacing w:before="100" w:beforeAutospacing="1" w:after="100" w:afterAutospacing="1" w:line="240" w:lineRule="auto"/>
        <w:rPr>
          <w:rFonts w:ascii="Arial" w:eastAsia="MS Mincho" w:hAnsi="Arial" w:cs="Arial"/>
          <w:b/>
          <w:lang w:eastAsia="ja-JP"/>
        </w:rPr>
      </w:pPr>
      <w:r w:rsidRPr="00DF4399">
        <w:rPr>
          <w:rFonts w:ascii="Arial" w:eastAsia="MS Mincho" w:hAnsi="Arial" w:cs="Arial"/>
          <w:b/>
          <w:lang w:eastAsia="ja-JP"/>
        </w:rPr>
        <w:t>2016</w:t>
      </w:r>
    </w:p>
    <w:p w:rsidR="00DF4399" w:rsidRPr="00DF4399" w:rsidRDefault="00DF4399" w:rsidP="00DF4399">
      <w:pPr>
        <w:spacing w:before="120" w:after="120" w:line="240" w:lineRule="auto"/>
        <w:ind w:left="480" w:hanging="480"/>
        <w:rPr>
          <w:rFonts w:ascii="Arial" w:eastAsia="MS Mincho" w:hAnsi="Arial" w:cs="Arial"/>
          <w:lang w:val="en-US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Frischlich, L.; Rieger, D.;  Morten, A.; &amp; Bente, G. (2016).  </w:t>
      </w:r>
      <w:proofErr w:type="spellStart"/>
      <w:r w:rsidRPr="00C747C2">
        <w:rPr>
          <w:rFonts w:ascii="Arial" w:eastAsia="MS Mincho" w:hAnsi="Arial" w:cs="Arial"/>
          <w:i/>
          <w:lang w:val="en-US" w:eastAsia="ja-JP"/>
        </w:rPr>
        <w:t>Narrativity</w:t>
      </w:r>
      <w:proofErr w:type="spellEnd"/>
      <w:r w:rsidRPr="00C747C2">
        <w:rPr>
          <w:rFonts w:ascii="Arial" w:eastAsia="MS Mincho" w:hAnsi="Arial" w:cs="Arial"/>
          <w:i/>
          <w:lang w:val="en-US" w:eastAsia="ja-JP"/>
        </w:rPr>
        <w:t xml:space="preserve"> in videos against extremism and </w:t>
      </w:r>
      <w:proofErr w:type="gramStart"/>
      <w:r w:rsidRPr="00C747C2">
        <w:rPr>
          <w:rFonts w:ascii="Arial" w:eastAsia="MS Mincho" w:hAnsi="Arial" w:cs="Arial"/>
          <w:i/>
          <w:lang w:val="en-US" w:eastAsia="ja-JP"/>
        </w:rPr>
        <w:t>its‘ effect</w:t>
      </w:r>
      <w:proofErr w:type="gramEnd"/>
      <w:r w:rsidRPr="00C747C2">
        <w:rPr>
          <w:rFonts w:ascii="Arial" w:eastAsia="MS Mincho" w:hAnsi="Arial" w:cs="Arial"/>
          <w:i/>
          <w:lang w:val="en-US" w:eastAsia="ja-JP"/>
        </w:rPr>
        <w:t xml:space="preserve"> on persuasive processing and behavioral intentions</w:t>
      </w:r>
      <w:r w:rsidRPr="00C747C2">
        <w:rPr>
          <w:rFonts w:ascii="Arial" w:eastAsia="MS Mincho" w:hAnsi="Arial" w:cs="Arial"/>
          <w:lang w:val="en-US" w:eastAsia="ja-JP"/>
        </w:rPr>
        <w:t xml:space="preserve">. Paper accepted for the 66th annual meeting of the International Communication Association (ICA).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Fukoaka</w:t>
      </w:r>
      <w:proofErr w:type="spellEnd"/>
      <w:r w:rsidRPr="00DF4399">
        <w:rPr>
          <w:rFonts w:ascii="Arial" w:eastAsia="MS Mincho" w:hAnsi="Arial" w:cs="Arial"/>
          <w:lang w:val="en-US" w:eastAsia="ja-JP"/>
        </w:rPr>
        <w:t>, Japan: International Communication Association.</w:t>
      </w:r>
    </w:p>
    <w:p w:rsidR="00DF4399" w:rsidRPr="00DF4399" w:rsidRDefault="00DF4399" w:rsidP="00DF4399">
      <w:pPr>
        <w:spacing w:before="120" w:after="120" w:line="240" w:lineRule="auto"/>
        <w:ind w:left="480" w:hanging="480"/>
        <w:rPr>
          <w:rFonts w:ascii="Arial" w:eastAsia="MS Mincho" w:hAnsi="Arial" w:cs="Arial"/>
          <w:lang w:val="en-US" w:eastAsia="ja-JP"/>
        </w:rPr>
      </w:pPr>
      <w:r w:rsidRPr="00C747C2">
        <w:rPr>
          <w:rFonts w:ascii="Arial" w:eastAsia="MS Mincho" w:hAnsi="Arial" w:cs="Arial"/>
          <w:lang w:val="en-US" w:eastAsia="ja-JP"/>
        </w:rPr>
        <w:t xml:space="preserve">Roth, D., Bloch, C., Wilbers, A-K., </w:t>
      </w:r>
      <w:proofErr w:type="spellStart"/>
      <w:r w:rsidRPr="00C747C2">
        <w:rPr>
          <w:rFonts w:ascii="Arial" w:eastAsia="MS Mincho" w:hAnsi="Arial" w:cs="Arial"/>
          <w:lang w:val="en-US" w:eastAsia="ja-JP"/>
        </w:rPr>
        <w:t>Latoschik</w:t>
      </w:r>
      <w:proofErr w:type="spellEnd"/>
      <w:r w:rsidRPr="00C747C2">
        <w:rPr>
          <w:rFonts w:ascii="Arial" w:eastAsia="MS Mincho" w:hAnsi="Arial" w:cs="Arial"/>
          <w:lang w:val="en-US" w:eastAsia="ja-JP"/>
        </w:rPr>
        <w:t xml:space="preserve">, M.E., </w:t>
      </w:r>
      <w:proofErr w:type="spellStart"/>
      <w:r w:rsidRPr="00C747C2">
        <w:rPr>
          <w:rFonts w:ascii="Arial" w:eastAsia="MS Mincho" w:hAnsi="Arial" w:cs="Arial"/>
          <w:lang w:val="en-US" w:eastAsia="ja-JP"/>
        </w:rPr>
        <w:t>Kaspar</w:t>
      </w:r>
      <w:proofErr w:type="spellEnd"/>
      <w:r w:rsidRPr="00C747C2">
        <w:rPr>
          <w:rFonts w:ascii="Arial" w:eastAsia="MS Mincho" w:hAnsi="Arial" w:cs="Arial"/>
          <w:lang w:val="en-US" w:eastAsia="ja-JP"/>
        </w:rPr>
        <w:t xml:space="preserve">, K., &amp; Bente, G. (2016, </w:t>
      </w:r>
      <w:proofErr w:type="spellStart"/>
      <w:r w:rsidRPr="00C747C2">
        <w:rPr>
          <w:rFonts w:ascii="Arial" w:eastAsia="MS Mincho" w:hAnsi="Arial" w:cs="Arial"/>
          <w:lang w:val="en-US" w:eastAsia="ja-JP"/>
        </w:rPr>
        <w:t>Juni</w:t>
      </w:r>
      <w:proofErr w:type="spellEnd"/>
      <w:r w:rsidRPr="00C747C2">
        <w:rPr>
          <w:rFonts w:ascii="Arial" w:eastAsia="MS Mincho" w:hAnsi="Arial" w:cs="Arial"/>
          <w:lang w:val="en-US" w:eastAsia="ja-JP"/>
        </w:rPr>
        <w:t xml:space="preserve">). </w:t>
      </w:r>
      <w:r w:rsidRPr="00DF4399">
        <w:rPr>
          <w:rFonts w:ascii="Arial" w:eastAsia="MS Mincho" w:hAnsi="Arial" w:cs="Arial"/>
          <w:i/>
          <w:lang w:val="en-US" w:eastAsia="ja-JP"/>
        </w:rPr>
        <w:t xml:space="preserve">What You See is What You Get: Channel Dominance in the Decoding of Affective Nonverbal Behavior Displayed by </w:t>
      </w:r>
      <w:proofErr w:type="gramStart"/>
      <w:r w:rsidRPr="00DF4399">
        <w:rPr>
          <w:rFonts w:ascii="Arial" w:eastAsia="MS Mincho" w:hAnsi="Arial" w:cs="Arial"/>
          <w:i/>
          <w:lang w:val="en-US" w:eastAsia="ja-JP"/>
        </w:rPr>
        <w:t>Avatars</w:t>
      </w:r>
      <w:r w:rsidRPr="00DF4399">
        <w:rPr>
          <w:rFonts w:ascii="Arial" w:eastAsia="MS Mincho" w:hAnsi="Arial" w:cs="Arial"/>
          <w:lang w:val="en-US" w:eastAsia="ja-JP"/>
        </w:rPr>
        <w:t>.</w:t>
      </w:r>
      <w:proofErr w:type="gramEnd"/>
      <w:r w:rsidRPr="00DF4399">
        <w:rPr>
          <w:rFonts w:ascii="Arial" w:eastAsia="MS Mincho" w:hAnsi="Arial" w:cs="Arial"/>
          <w:lang w:val="en-US" w:eastAsia="ja-JP"/>
        </w:rPr>
        <w:t xml:space="preserve"> Paper accepted for the 66th annual meeting of the International Communication Association (ICA).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Fukoaka</w:t>
      </w:r>
      <w:proofErr w:type="spellEnd"/>
      <w:r w:rsidRPr="00DF4399">
        <w:rPr>
          <w:rFonts w:ascii="Arial" w:eastAsia="MS Mincho" w:hAnsi="Arial" w:cs="Arial"/>
          <w:lang w:val="en-US" w:eastAsia="ja-JP"/>
        </w:rPr>
        <w:t>, Japan: International Communication Association.</w:t>
      </w:r>
    </w:p>
    <w:p w:rsidR="00DF4399" w:rsidRPr="00DF4399" w:rsidRDefault="00DF4399" w:rsidP="00DF4399">
      <w:pPr>
        <w:spacing w:before="120" w:after="120" w:line="240" w:lineRule="auto"/>
        <w:ind w:left="480" w:hanging="480"/>
        <w:rPr>
          <w:rFonts w:ascii="Arial" w:eastAsia="MS Mincho" w:hAnsi="Arial" w:cs="Arial"/>
          <w:lang w:val="en-US" w:eastAsia="ja-JP"/>
        </w:rPr>
      </w:pPr>
      <w:proofErr w:type="spellStart"/>
      <w:r w:rsidRPr="00C747C2">
        <w:rPr>
          <w:rFonts w:ascii="Arial" w:eastAsia="MS Mincho" w:hAnsi="Arial" w:cs="Arial"/>
          <w:lang w:val="en-US" w:eastAsia="ja-JP"/>
        </w:rPr>
        <w:t>Wulf</w:t>
      </w:r>
      <w:proofErr w:type="spellEnd"/>
      <w:r w:rsidRPr="00C747C2">
        <w:rPr>
          <w:rFonts w:ascii="Arial" w:eastAsia="MS Mincho" w:hAnsi="Arial" w:cs="Arial"/>
          <w:lang w:val="en-US" w:eastAsia="ja-JP"/>
        </w:rPr>
        <w:t xml:space="preserve">, T., Rieger, D., Breuer, J., &amp; Bente, G. (2016). </w:t>
      </w:r>
      <w:r w:rsidRPr="00DF4399">
        <w:rPr>
          <w:rFonts w:ascii="Arial" w:eastAsia="MS Mincho" w:hAnsi="Arial" w:cs="Arial"/>
          <w:i/>
          <w:lang w:val="en-US" w:eastAsia="ja-JP"/>
        </w:rPr>
        <w:t>United we spend, divided we brawl? The influence of players’ interdependence on need satisfaction and charitable behavior.</w:t>
      </w:r>
      <w:r w:rsidRPr="00DF4399">
        <w:rPr>
          <w:rFonts w:ascii="Arial" w:eastAsia="MS Mincho" w:hAnsi="Arial" w:cs="Arial"/>
          <w:lang w:val="en-US" w:eastAsia="ja-JP"/>
        </w:rPr>
        <w:t xml:space="preserve"> Paper accepted for the pre-conference “Gaming bodies” at the 66th annual meeting of the International Communication Association (ICA).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Fukoaka</w:t>
      </w:r>
      <w:proofErr w:type="spellEnd"/>
      <w:r w:rsidRPr="00DF4399">
        <w:rPr>
          <w:rFonts w:ascii="Arial" w:eastAsia="MS Mincho" w:hAnsi="Arial" w:cs="Arial"/>
          <w:lang w:val="en-US" w:eastAsia="ja-JP"/>
        </w:rPr>
        <w:t>, Japan: International Communication Association.</w:t>
      </w:r>
    </w:p>
    <w:p w:rsidR="00DF4399" w:rsidRPr="00DF4399" w:rsidRDefault="00DF4399" w:rsidP="00DF4399">
      <w:pPr>
        <w:spacing w:before="100" w:beforeAutospacing="1" w:after="100" w:afterAutospacing="1" w:line="240" w:lineRule="auto"/>
        <w:rPr>
          <w:rFonts w:ascii="Arial" w:eastAsia="MS Mincho" w:hAnsi="Arial" w:cs="Arial"/>
          <w:b/>
          <w:lang w:val="en-US" w:eastAsia="ja-JP"/>
        </w:rPr>
      </w:pPr>
      <w:r w:rsidRPr="00DF4399">
        <w:rPr>
          <w:rFonts w:ascii="Arial" w:eastAsia="MS Mincho" w:hAnsi="Arial" w:cs="Arial"/>
          <w:b/>
          <w:lang w:val="en-US" w:eastAsia="ja-JP"/>
        </w:rPr>
        <w:t>2015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C747C2">
        <w:rPr>
          <w:rFonts w:ascii="Arial" w:eastAsia="MS Mincho" w:hAnsi="Arial" w:cs="Arial"/>
          <w:lang w:val="en-US" w:eastAsia="ja-JP"/>
        </w:rPr>
        <w:t xml:space="preserve">Frischlich, L., </w:t>
      </w:r>
      <w:r w:rsidRPr="00C747C2">
        <w:rPr>
          <w:rFonts w:ascii="Arial" w:eastAsia="MS Mincho" w:hAnsi="Arial" w:cs="Arial"/>
          <w:bCs/>
          <w:lang w:val="en-US" w:eastAsia="ja-JP"/>
        </w:rPr>
        <w:t>Rieger, D.</w:t>
      </w:r>
      <w:r w:rsidRPr="00C747C2">
        <w:rPr>
          <w:rFonts w:ascii="Arial" w:eastAsia="MS Mincho" w:hAnsi="Arial" w:cs="Arial"/>
          <w:lang w:val="en-US" w:eastAsia="ja-JP"/>
        </w:rPr>
        <w:t>,</w:t>
      </w:r>
      <w:r w:rsidRPr="00C747C2">
        <w:rPr>
          <w:rFonts w:ascii="Arial" w:eastAsia="MS Mincho" w:hAnsi="Arial" w:cs="Arial"/>
          <w:b/>
          <w:lang w:val="en-US" w:eastAsia="ja-JP"/>
        </w:rPr>
        <w:t xml:space="preserve"> </w:t>
      </w:r>
      <w:r w:rsidRPr="00C747C2">
        <w:rPr>
          <w:rFonts w:ascii="Arial" w:eastAsia="MS Mincho" w:hAnsi="Arial" w:cs="Arial"/>
          <w:lang w:val="en-US" w:eastAsia="ja-JP"/>
        </w:rPr>
        <w:t xml:space="preserve">&amp; Bente, G. (2015, September). </w:t>
      </w:r>
      <w:r w:rsidRPr="00DF4399">
        <w:rPr>
          <w:rFonts w:ascii="Arial" w:eastAsia="MS Mincho" w:hAnsi="Arial" w:cs="Arial"/>
          <w:i/>
          <w:lang w:val="en-US" w:eastAsia="ja-JP"/>
        </w:rPr>
        <w:t>Dying the right way? Mortality salience increases interest in and persuasiveness of right-wing extremist propaganda among Germans</w:t>
      </w:r>
      <w:r w:rsidRPr="00DF4399">
        <w:rPr>
          <w:rFonts w:ascii="Arial" w:eastAsia="MS Mincho" w:hAnsi="Arial" w:cs="Arial"/>
          <w:lang w:val="en-US" w:eastAsia="ja-JP"/>
        </w:rPr>
        <w:t xml:space="preserve">. </w:t>
      </w:r>
      <w:r w:rsidRPr="00DF4399">
        <w:rPr>
          <w:rFonts w:ascii="Arial" w:eastAsia="MS Mincho" w:hAnsi="Arial" w:cs="Arial"/>
          <w:iCs/>
          <w:lang w:val="en-US" w:eastAsia="ja-JP"/>
        </w:rPr>
        <w:t>Paper presented at the 9th Conference of the Media Psychology Division of the German Psychological Association (DGPs)</w:t>
      </w:r>
      <w:r w:rsidRPr="00DF4399">
        <w:rPr>
          <w:rFonts w:ascii="Arial" w:eastAsia="MS Mincho" w:hAnsi="Arial" w:cs="Arial"/>
          <w:lang w:val="en-US" w:eastAsia="ja-JP"/>
        </w:rPr>
        <w:t xml:space="preserve">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Tübingen</w:t>
      </w:r>
      <w:proofErr w:type="spellEnd"/>
      <w:r w:rsidRPr="00DF4399">
        <w:rPr>
          <w:rFonts w:ascii="Arial" w:eastAsia="MS Mincho" w:hAnsi="Arial" w:cs="Arial"/>
          <w:lang w:val="en-US" w:eastAsia="ja-JP"/>
        </w:rPr>
        <w:t>, Germany.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iCs/>
          <w:lang w:val="en-US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Frischlich, L., </w:t>
      </w:r>
      <w:r w:rsidRPr="00DF4399">
        <w:rPr>
          <w:rFonts w:ascii="Arial" w:eastAsia="MS Mincho" w:hAnsi="Arial" w:cs="Arial"/>
          <w:bCs/>
          <w:lang w:eastAsia="ja-JP"/>
        </w:rPr>
        <w:t>Rieger, D.,</w:t>
      </w:r>
      <w:r w:rsidRPr="00DF4399">
        <w:rPr>
          <w:rFonts w:ascii="Arial" w:eastAsia="MS Mincho" w:hAnsi="Arial" w:cs="Arial"/>
          <w:lang w:eastAsia="ja-JP"/>
        </w:rPr>
        <w:t xml:space="preserve"> Bonn, F., Kienzle, K., Kovacheva, R., </w:t>
      </w:r>
      <w:proofErr w:type="spellStart"/>
      <w:r w:rsidRPr="00DF4399">
        <w:rPr>
          <w:rFonts w:ascii="Arial" w:eastAsia="MS Mincho" w:hAnsi="Arial" w:cs="Arial"/>
          <w:lang w:eastAsia="ja-JP"/>
        </w:rPr>
        <w:t>Markwald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L., Pietschmann, M., Quecke, M., &amp; Bente, G. (2015, September). </w:t>
      </w:r>
      <w:r w:rsidRPr="00DF4399">
        <w:rPr>
          <w:rFonts w:ascii="Arial" w:eastAsia="MS Mincho" w:hAnsi="Arial" w:cs="Arial"/>
          <w:i/>
          <w:lang w:eastAsia="ja-JP"/>
        </w:rPr>
        <w:t xml:space="preserve">Unter Mortalitätssalienz reduzieren Fremdgruppendates den Selbstwert und erhöhen die Bedeutung von Weltanschauungsvalidierung [Outgroup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dates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reduce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self-esteem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and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increase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the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relevance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of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cultural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worldview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validation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under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mortality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salience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>]</w:t>
      </w:r>
      <w:r w:rsidRPr="00DF4399">
        <w:rPr>
          <w:rFonts w:ascii="Arial" w:eastAsia="MS Mincho" w:hAnsi="Arial" w:cs="Arial"/>
          <w:lang w:eastAsia="ja-JP"/>
        </w:rPr>
        <w:t>.</w:t>
      </w:r>
      <w:r w:rsidRPr="00DF4399">
        <w:rPr>
          <w:rFonts w:ascii="Arial" w:eastAsia="MS Mincho" w:hAnsi="Arial" w:cs="Arial"/>
          <w:i/>
          <w:iCs/>
          <w:lang w:eastAsia="ja-JP"/>
        </w:rPr>
        <w:t xml:space="preserve"> </w:t>
      </w:r>
      <w:r w:rsidRPr="00DF4399">
        <w:rPr>
          <w:rFonts w:ascii="Arial" w:eastAsia="MS Mincho" w:hAnsi="Arial" w:cs="Arial"/>
          <w:iCs/>
          <w:lang w:val="en-US" w:eastAsia="ja-JP"/>
        </w:rPr>
        <w:t xml:space="preserve">Paper presented at the 15th Conference of the Social Psychology Division of the German Psychological </w:t>
      </w:r>
      <w:proofErr w:type="spellStart"/>
      <w:r w:rsidRPr="00DF4399">
        <w:rPr>
          <w:rFonts w:ascii="Arial" w:eastAsia="MS Mincho" w:hAnsi="Arial" w:cs="Arial"/>
          <w:iCs/>
          <w:lang w:val="en-US" w:eastAsia="ja-JP"/>
        </w:rPr>
        <w:t>Assoziationen</w:t>
      </w:r>
      <w:proofErr w:type="spellEnd"/>
      <w:r w:rsidRPr="00DF4399">
        <w:rPr>
          <w:rFonts w:ascii="Arial" w:eastAsia="MS Mincho" w:hAnsi="Arial" w:cs="Arial"/>
          <w:iCs/>
          <w:lang w:val="en-US" w:eastAsia="ja-JP"/>
        </w:rPr>
        <w:t xml:space="preserve"> (DGPs), </w:t>
      </w:r>
      <w:r w:rsidRPr="00DF4399">
        <w:rPr>
          <w:rFonts w:ascii="Arial" w:eastAsia="MS Mincho" w:hAnsi="Arial" w:cs="Arial"/>
          <w:lang w:val="en-US" w:eastAsia="ja-JP"/>
        </w:rPr>
        <w:t>Potsdam, Germany</w:t>
      </w:r>
      <w:r w:rsidRPr="00DF4399">
        <w:rPr>
          <w:rFonts w:ascii="Arial" w:eastAsia="MS Mincho" w:hAnsi="Arial" w:cs="Arial"/>
          <w:iCs/>
          <w:lang w:val="en-US" w:eastAsia="ja-JP"/>
        </w:rPr>
        <w:t>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Frischlich, L., </w:t>
      </w:r>
      <w:r w:rsidRPr="00DF4399">
        <w:rPr>
          <w:rFonts w:ascii="Arial" w:eastAsia="MS Mincho" w:hAnsi="Arial" w:cs="Arial"/>
          <w:bCs/>
          <w:lang w:eastAsia="ja-JP"/>
        </w:rPr>
        <w:t>Rieger, D.</w:t>
      </w:r>
      <w:r w:rsidRPr="00DF4399">
        <w:rPr>
          <w:rFonts w:ascii="Arial" w:eastAsia="MS Mincho" w:hAnsi="Arial" w:cs="Arial"/>
          <w:lang w:eastAsia="ja-JP"/>
        </w:rPr>
        <w:t xml:space="preserve">, Rutkowski, O., &amp; Bente, G. (2015, May). </w:t>
      </w:r>
      <w:r w:rsidRPr="00DF4399">
        <w:rPr>
          <w:rFonts w:ascii="Arial" w:eastAsia="MS Mincho" w:hAnsi="Arial" w:cs="Arial"/>
          <w:i/>
          <w:lang w:val="en-US" w:eastAsia="ja-JP"/>
        </w:rPr>
        <w:t xml:space="preserve">Escaping the brown shadows: Right-wing extremist propaganda motivates dissociation from one’s national </w:t>
      </w:r>
      <w:proofErr w:type="spellStart"/>
      <w:r w:rsidRPr="00DF4399">
        <w:rPr>
          <w:rFonts w:ascii="Arial" w:eastAsia="MS Mincho" w:hAnsi="Arial" w:cs="Arial"/>
          <w:i/>
          <w:lang w:val="en-US" w:eastAsia="ja-JP"/>
        </w:rPr>
        <w:t>ingroup</w:t>
      </w:r>
      <w:proofErr w:type="spellEnd"/>
      <w:r w:rsidRPr="00DF4399">
        <w:rPr>
          <w:rFonts w:ascii="Arial" w:eastAsia="MS Mincho" w:hAnsi="Arial" w:cs="Arial"/>
          <w:i/>
          <w:lang w:val="en-US" w:eastAsia="ja-JP"/>
        </w:rPr>
        <w:t xml:space="preserve"> and turning towards alternative identities</w:t>
      </w:r>
      <w:r w:rsidRPr="00DF4399">
        <w:rPr>
          <w:rFonts w:ascii="Arial" w:eastAsia="MS Mincho" w:hAnsi="Arial" w:cs="Arial"/>
          <w:lang w:val="en-US" w:eastAsia="ja-JP"/>
        </w:rPr>
        <w:t xml:space="preserve">. </w:t>
      </w:r>
      <w:r w:rsidRPr="00DF4399">
        <w:rPr>
          <w:rFonts w:ascii="Arial" w:eastAsia="MS Mincho" w:hAnsi="Arial" w:cs="Arial"/>
          <w:iCs/>
          <w:lang w:val="en-US" w:eastAsia="ja-JP"/>
        </w:rPr>
        <w:t>Paper presented at the 65th Annual International Communication Association Conference</w:t>
      </w:r>
      <w:r w:rsidRPr="00DF4399">
        <w:rPr>
          <w:rFonts w:ascii="Arial" w:eastAsia="MS Mincho" w:hAnsi="Arial" w:cs="Arial"/>
          <w:i/>
          <w:iCs/>
          <w:lang w:val="en-US" w:eastAsia="ja-JP"/>
        </w:rPr>
        <w:t xml:space="preserve">, </w:t>
      </w:r>
      <w:r w:rsidRPr="00DF4399">
        <w:rPr>
          <w:rFonts w:ascii="Arial" w:eastAsia="MS Mincho" w:hAnsi="Arial" w:cs="Arial"/>
          <w:lang w:val="en-US" w:eastAsia="ja-JP"/>
        </w:rPr>
        <w:t xml:space="preserve">San Juan, </w:t>
      </w:r>
      <w:proofErr w:type="gramStart"/>
      <w:r w:rsidRPr="00DF4399">
        <w:rPr>
          <w:rFonts w:ascii="Arial" w:eastAsia="MS Mincho" w:hAnsi="Arial" w:cs="Arial"/>
          <w:lang w:val="en-US" w:eastAsia="ja-JP"/>
        </w:rPr>
        <w:t>Puerto</w:t>
      </w:r>
      <w:proofErr w:type="gramEnd"/>
      <w:r w:rsidRPr="00DF4399">
        <w:rPr>
          <w:rFonts w:ascii="Arial" w:eastAsia="MS Mincho" w:hAnsi="Arial" w:cs="Arial"/>
          <w:lang w:val="en-US" w:eastAsia="ja-JP"/>
        </w:rPr>
        <w:t xml:space="preserve"> Rico.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DF4399">
        <w:rPr>
          <w:rFonts w:ascii="Arial" w:eastAsia="MS Mincho" w:hAnsi="Arial" w:cs="Arial"/>
          <w:lang w:eastAsia="ja-JP"/>
        </w:rPr>
        <w:lastRenderedPageBreak/>
        <w:t xml:space="preserve">Morten, A., Marx, S., Frischlich, L., </w:t>
      </w:r>
      <w:r w:rsidRPr="00DF4399">
        <w:rPr>
          <w:rFonts w:ascii="Arial" w:eastAsia="MS Mincho" w:hAnsi="Arial" w:cs="Arial"/>
          <w:bCs/>
          <w:lang w:eastAsia="ja-JP"/>
        </w:rPr>
        <w:t>Rieger, D.</w:t>
      </w:r>
      <w:r w:rsidRPr="00DF4399">
        <w:rPr>
          <w:rFonts w:ascii="Arial" w:eastAsia="MS Mincho" w:hAnsi="Arial" w:cs="Arial"/>
          <w:lang w:eastAsia="ja-JP"/>
        </w:rPr>
        <w:t xml:space="preserve">, Rutkowski, O., </w:t>
      </w:r>
      <w:proofErr w:type="spellStart"/>
      <w:r w:rsidRPr="00DF4399">
        <w:rPr>
          <w:rFonts w:ascii="Arial" w:eastAsia="MS Mincho" w:hAnsi="Arial" w:cs="Arial"/>
          <w:lang w:eastAsia="ja-JP"/>
        </w:rPr>
        <w:t>Elvert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F., &amp; Bente, G. (2015, September). </w:t>
      </w:r>
      <w:r w:rsidRPr="00DF4399">
        <w:rPr>
          <w:rFonts w:ascii="Arial" w:eastAsia="MS Mincho" w:hAnsi="Arial" w:cs="Arial"/>
          <w:i/>
          <w:lang w:val="en-US" w:eastAsia="ja-JP"/>
        </w:rPr>
        <w:t>Counter Narratives - Preaching to the choir?</w:t>
      </w:r>
      <w:r w:rsidRPr="00DF4399">
        <w:rPr>
          <w:rFonts w:ascii="Arial" w:eastAsia="MS Mincho" w:hAnsi="Arial" w:cs="Arial"/>
          <w:lang w:val="en-US" w:eastAsia="ja-JP"/>
        </w:rPr>
        <w:t xml:space="preserve"> </w:t>
      </w:r>
      <w:r w:rsidRPr="00DF4399">
        <w:rPr>
          <w:rFonts w:ascii="Arial" w:eastAsia="MS Mincho" w:hAnsi="Arial" w:cs="Arial"/>
          <w:iCs/>
          <w:lang w:val="en-US" w:eastAsia="ja-JP"/>
        </w:rPr>
        <w:t>Paper presented at the 9th Conference of the Media Psychology Division of the German Psychological Association (DGPs)</w:t>
      </w:r>
      <w:r w:rsidRPr="00DF4399">
        <w:rPr>
          <w:rFonts w:ascii="Arial" w:eastAsia="MS Mincho" w:hAnsi="Arial" w:cs="Arial"/>
          <w:lang w:val="en-US" w:eastAsia="ja-JP"/>
        </w:rPr>
        <w:t xml:space="preserve">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Tübingen</w:t>
      </w:r>
      <w:proofErr w:type="spellEnd"/>
      <w:r w:rsidRPr="00DF4399">
        <w:rPr>
          <w:rFonts w:ascii="Arial" w:eastAsia="MS Mincho" w:hAnsi="Arial" w:cs="Arial"/>
          <w:lang w:val="en-US" w:eastAsia="ja-JP"/>
        </w:rPr>
        <w:t>, Germany.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Morten, A., Marx, S., Frischlich, L., </w:t>
      </w:r>
      <w:r w:rsidRPr="00DF4399">
        <w:rPr>
          <w:rFonts w:ascii="Arial" w:eastAsia="MS Mincho" w:hAnsi="Arial" w:cs="Arial"/>
          <w:bCs/>
          <w:lang w:eastAsia="ja-JP"/>
        </w:rPr>
        <w:t>Rieger, D.,</w:t>
      </w:r>
      <w:r w:rsidRPr="00DF4399">
        <w:rPr>
          <w:rFonts w:ascii="Arial" w:eastAsia="MS Mincho" w:hAnsi="Arial" w:cs="Arial"/>
          <w:lang w:eastAsia="ja-JP"/>
        </w:rPr>
        <w:t xml:space="preserve"> Rutkowski, O., </w:t>
      </w:r>
      <w:proofErr w:type="spellStart"/>
      <w:r w:rsidRPr="00DF4399">
        <w:rPr>
          <w:rFonts w:ascii="Arial" w:eastAsia="MS Mincho" w:hAnsi="Arial" w:cs="Arial"/>
          <w:lang w:eastAsia="ja-JP"/>
        </w:rPr>
        <w:t>Elvert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F., &amp; Bente, G. (2015, June). </w:t>
      </w:r>
      <w:r w:rsidRPr="00DF4399">
        <w:rPr>
          <w:rFonts w:ascii="Arial" w:eastAsia="MS Mincho" w:hAnsi="Arial" w:cs="Arial"/>
          <w:i/>
          <w:lang w:val="en-US" w:eastAsia="ja-JP"/>
        </w:rPr>
        <w:t xml:space="preserve">Counter Narrative: </w:t>
      </w:r>
      <w:proofErr w:type="spellStart"/>
      <w:r w:rsidRPr="00DF4399">
        <w:rPr>
          <w:rFonts w:ascii="Arial" w:eastAsia="MS Mincho" w:hAnsi="Arial" w:cs="Arial"/>
          <w:i/>
          <w:lang w:val="en-US" w:eastAsia="ja-JP"/>
        </w:rPr>
        <w:t>Eulen</w:t>
      </w:r>
      <w:proofErr w:type="spellEnd"/>
      <w:r w:rsidRPr="00DF4399">
        <w:rPr>
          <w:rFonts w:ascii="Arial" w:eastAsia="MS Mincho" w:hAnsi="Arial" w:cs="Arial"/>
          <w:i/>
          <w:lang w:val="en-US"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val="en-US" w:eastAsia="ja-JP"/>
        </w:rPr>
        <w:t>nach</w:t>
      </w:r>
      <w:proofErr w:type="spellEnd"/>
      <w:r w:rsidRPr="00DF4399">
        <w:rPr>
          <w:rFonts w:ascii="Arial" w:eastAsia="MS Mincho" w:hAnsi="Arial" w:cs="Arial"/>
          <w:i/>
          <w:lang w:val="en-US"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val="en-US" w:eastAsia="ja-JP"/>
        </w:rPr>
        <w:t>Athen</w:t>
      </w:r>
      <w:proofErr w:type="spellEnd"/>
      <w:r w:rsidRPr="00DF4399">
        <w:rPr>
          <w:rFonts w:ascii="Arial" w:eastAsia="MS Mincho" w:hAnsi="Arial" w:cs="Arial"/>
          <w:i/>
          <w:lang w:val="en-US"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val="en-US" w:eastAsia="ja-JP"/>
        </w:rPr>
        <w:t>tragen</w:t>
      </w:r>
      <w:proofErr w:type="spellEnd"/>
      <w:r w:rsidRPr="00DF4399">
        <w:rPr>
          <w:rFonts w:ascii="Arial" w:eastAsia="MS Mincho" w:hAnsi="Arial" w:cs="Arial"/>
          <w:i/>
          <w:lang w:val="en-US" w:eastAsia="ja-JP"/>
        </w:rPr>
        <w:t>?</w:t>
      </w:r>
      <w:r w:rsidRPr="00DF4399">
        <w:rPr>
          <w:rFonts w:ascii="Arial" w:eastAsia="MS Mincho" w:hAnsi="Arial" w:cs="Arial"/>
          <w:lang w:val="en-US" w:eastAsia="ja-JP"/>
        </w:rPr>
        <w:t xml:space="preserve"> </w:t>
      </w:r>
      <w:r w:rsidRPr="00DF4399">
        <w:rPr>
          <w:rFonts w:ascii="Arial" w:eastAsia="MS Mincho" w:hAnsi="Arial" w:cs="Arial"/>
          <w:iCs/>
          <w:lang w:val="en-US" w:eastAsia="ja-JP"/>
        </w:rPr>
        <w:t xml:space="preserve">Paper presented at the 28th Forum for Peace Psychology, </w:t>
      </w:r>
      <w:r w:rsidRPr="00DF4399">
        <w:rPr>
          <w:rFonts w:ascii="Arial" w:eastAsia="MS Mincho" w:hAnsi="Arial" w:cs="Arial"/>
          <w:lang w:val="en-US" w:eastAsia="ja-JP"/>
        </w:rPr>
        <w:t>Marburg, Germany. 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DF4399">
        <w:rPr>
          <w:rFonts w:ascii="Arial" w:eastAsia="MS Mincho" w:hAnsi="Arial" w:cs="Arial"/>
          <w:bCs/>
          <w:lang w:eastAsia="ja-JP"/>
        </w:rPr>
        <w:t>Rieger, D</w:t>
      </w:r>
      <w:r w:rsidRPr="00DF4399">
        <w:rPr>
          <w:rFonts w:ascii="Arial" w:eastAsia="MS Mincho" w:hAnsi="Arial" w:cs="Arial"/>
          <w:lang w:eastAsia="ja-JP"/>
        </w:rPr>
        <w:t xml:space="preserve">., Frischlich, L., &amp; Bente, G. (2015, September). </w:t>
      </w:r>
      <w:r w:rsidRPr="00DF4399">
        <w:rPr>
          <w:rFonts w:ascii="Arial" w:eastAsia="MS Mincho" w:hAnsi="Arial" w:cs="Arial"/>
          <w:i/>
          <w:lang w:val="en-US" w:eastAsia="ja-JP"/>
        </w:rPr>
        <w:t>Propaganda in an insecure, unstructured world: The effects of authoritarianism and uncertainty on the evaluation of right-wing extremist propaganda videos</w:t>
      </w:r>
      <w:r w:rsidRPr="00DF4399">
        <w:rPr>
          <w:rFonts w:ascii="Arial" w:eastAsia="MS Mincho" w:hAnsi="Arial" w:cs="Arial"/>
          <w:lang w:val="en-US" w:eastAsia="ja-JP"/>
        </w:rPr>
        <w:t>.</w:t>
      </w:r>
      <w:r w:rsidRPr="00DF4399">
        <w:rPr>
          <w:rFonts w:ascii="Arial" w:eastAsia="MS Mincho" w:hAnsi="Arial" w:cs="Arial"/>
          <w:i/>
          <w:lang w:val="en-US" w:eastAsia="ja-JP"/>
        </w:rPr>
        <w:t xml:space="preserve"> </w:t>
      </w:r>
      <w:r w:rsidRPr="00DF4399">
        <w:rPr>
          <w:rFonts w:ascii="Arial" w:eastAsia="MS Mincho" w:hAnsi="Arial" w:cs="Arial"/>
          <w:iCs/>
          <w:lang w:val="en-US" w:eastAsia="ja-JP"/>
        </w:rPr>
        <w:t>Paper presented at the 9th Conference of the Media Psychology Division of the German Psychological Association (DGPs)</w:t>
      </w:r>
      <w:r w:rsidRPr="00DF4399">
        <w:rPr>
          <w:rFonts w:ascii="Arial" w:eastAsia="MS Mincho" w:hAnsi="Arial" w:cs="Arial"/>
          <w:i/>
          <w:lang w:val="en-US" w:eastAsia="ja-JP"/>
        </w:rPr>
        <w:t>,</w:t>
      </w:r>
      <w:r w:rsidRPr="00DF4399">
        <w:rPr>
          <w:rFonts w:ascii="Arial" w:eastAsia="MS Mincho" w:hAnsi="Arial" w:cs="Arial"/>
          <w:lang w:val="en-US"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Tübingen</w:t>
      </w:r>
      <w:proofErr w:type="spellEnd"/>
      <w:r w:rsidRPr="00DF4399">
        <w:rPr>
          <w:rFonts w:ascii="Arial" w:eastAsia="MS Mincho" w:hAnsi="Arial" w:cs="Arial"/>
          <w:lang w:val="en-US" w:eastAsia="ja-JP"/>
        </w:rPr>
        <w:t>, Germany.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DF4399">
        <w:rPr>
          <w:rFonts w:ascii="Arial" w:eastAsia="MS Mincho" w:hAnsi="Arial" w:cs="Arial"/>
          <w:bCs/>
          <w:lang w:eastAsia="ja-JP"/>
        </w:rPr>
        <w:t>Rieger, D</w:t>
      </w:r>
      <w:r w:rsidRPr="00DF4399">
        <w:rPr>
          <w:rFonts w:ascii="Arial" w:eastAsia="MS Mincho" w:hAnsi="Arial" w:cs="Arial"/>
          <w:lang w:eastAsia="ja-JP"/>
        </w:rPr>
        <w:t xml:space="preserve">., Kneer, J., Frischlich, L., Wulf, T., Rutkowski, O., &amp; Bente, G. (2015, May). </w:t>
      </w:r>
      <w:r w:rsidRPr="00DF4399">
        <w:rPr>
          <w:rFonts w:ascii="Arial" w:eastAsia="MS Mincho" w:hAnsi="Arial" w:cs="Arial"/>
          <w:i/>
          <w:lang w:val="en-US" w:eastAsia="ja-JP"/>
        </w:rPr>
        <w:t>Enhancing vitality - Physiological evidence for the recovery potential of entertaining movies</w:t>
      </w:r>
      <w:r w:rsidRPr="00DF4399">
        <w:rPr>
          <w:rFonts w:ascii="Arial" w:eastAsia="MS Mincho" w:hAnsi="Arial" w:cs="Arial"/>
          <w:lang w:val="en-US" w:eastAsia="ja-JP"/>
        </w:rPr>
        <w:t xml:space="preserve">. </w:t>
      </w:r>
      <w:r w:rsidRPr="00DF4399">
        <w:rPr>
          <w:rFonts w:ascii="Arial" w:eastAsia="MS Mincho" w:hAnsi="Arial" w:cs="Arial"/>
          <w:iCs/>
          <w:lang w:val="en-US" w:eastAsia="ja-JP"/>
        </w:rPr>
        <w:t>Paper presented at the 65th Annual International Communication Association Conference,</w:t>
      </w:r>
      <w:r w:rsidRPr="00DF4399">
        <w:rPr>
          <w:rFonts w:ascii="Arial" w:eastAsia="MS Mincho" w:hAnsi="Arial" w:cs="Arial"/>
          <w:i/>
          <w:iCs/>
          <w:lang w:val="en-US" w:eastAsia="ja-JP"/>
        </w:rPr>
        <w:t xml:space="preserve"> </w:t>
      </w:r>
      <w:r w:rsidRPr="00DF4399">
        <w:rPr>
          <w:rFonts w:ascii="Arial" w:eastAsia="MS Mincho" w:hAnsi="Arial" w:cs="Arial"/>
          <w:lang w:val="en-US" w:eastAsia="ja-JP"/>
        </w:rPr>
        <w:t xml:space="preserve">San Juan, </w:t>
      </w:r>
      <w:proofErr w:type="gramStart"/>
      <w:r w:rsidRPr="00DF4399">
        <w:rPr>
          <w:rFonts w:ascii="Arial" w:eastAsia="MS Mincho" w:hAnsi="Arial" w:cs="Arial"/>
          <w:lang w:val="en-US" w:eastAsia="ja-JP"/>
        </w:rPr>
        <w:t>Puerto</w:t>
      </w:r>
      <w:proofErr w:type="gramEnd"/>
      <w:r w:rsidRPr="00DF4399">
        <w:rPr>
          <w:rFonts w:ascii="Arial" w:eastAsia="MS Mincho" w:hAnsi="Arial" w:cs="Arial"/>
          <w:lang w:val="en-US" w:eastAsia="ja-JP"/>
        </w:rPr>
        <w:t xml:space="preserve"> Rico.  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eastAsia="ja-JP"/>
        </w:rPr>
      </w:pPr>
      <w:r w:rsidRPr="00DF4399">
        <w:rPr>
          <w:rFonts w:ascii="Arial" w:eastAsia="MS Mincho" w:hAnsi="Arial" w:cs="Arial"/>
          <w:lang w:val="en-US" w:eastAsia="ja-JP"/>
        </w:rPr>
        <w:t xml:space="preserve">Roth, D.,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Kaspar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K., Chakraverty, D., Breuer, J., &amp; Bente, G. (2015). Eye-tracking made easy: Solutions for a low-cost, easy-to-use eye-tracking lab for media psychology students and researchers. </w:t>
      </w:r>
      <w:r w:rsidRPr="00DF4399">
        <w:rPr>
          <w:rFonts w:ascii="Arial" w:eastAsia="MS Mincho" w:hAnsi="Arial" w:cs="Arial"/>
          <w:i/>
          <w:lang w:val="en-US" w:eastAsia="ja-JP"/>
        </w:rPr>
        <w:t xml:space="preserve">Poster presented at the 9th Meeting of the </w:t>
      </w:r>
      <w:proofErr w:type="spellStart"/>
      <w:r w:rsidRPr="00DF4399">
        <w:rPr>
          <w:rFonts w:ascii="Arial" w:eastAsia="MS Mincho" w:hAnsi="Arial" w:cs="Arial"/>
          <w:i/>
          <w:lang w:val="en-US" w:eastAsia="ja-JP"/>
        </w:rPr>
        <w:t>Mediapsychological</w:t>
      </w:r>
      <w:proofErr w:type="spellEnd"/>
      <w:r w:rsidRPr="00DF4399">
        <w:rPr>
          <w:rFonts w:ascii="Arial" w:eastAsia="MS Mincho" w:hAnsi="Arial" w:cs="Arial"/>
          <w:i/>
          <w:lang w:val="en-US" w:eastAsia="ja-JP"/>
        </w:rPr>
        <w:t xml:space="preserve"> Division of the German Psychological Association</w:t>
      </w:r>
      <w:r w:rsidRPr="00DF4399">
        <w:rPr>
          <w:rFonts w:ascii="Arial" w:eastAsia="MS Mincho" w:hAnsi="Arial" w:cs="Arial"/>
          <w:lang w:val="en-US" w:eastAsia="ja-JP"/>
        </w:rPr>
        <w:t xml:space="preserve">. </w:t>
      </w:r>
      <w:r w:rsidRPr="00DF4399">
        <w:rPr>
          <w:rFonts w:ascii="Arial" w:eastAsia="MS Mincho" w:hAnsi="Arial" w:cs="Arial"/>
          <w:lang w:eastAsia="ja-JP"/>
        </w:rPr>
        <w:t>Tübingen, Germany.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Wulf, T., </w:t>
      </w:r>
      <w:r w:rsidRPr="00DF4399">
        <w:rPr>
          <w:rFonts w:ascii="Arial" w:eastAsia="MS Mincho" w:hAnsi="Arial" w:cs="Arial"/>
          <w:bCs/>
          <w:lang w:eastAsia="ja-JP"/>
        </w:rPr>
        <w:t>Rieger, D.</w:t>
      </w:r>
      <w:r w:rsidRPr="00DF4399">
        <w:rPr>
          <w:rFonts w:ascii="Arial" w:eastAsia="MS Mincho" w:hAnsi="Arial" w:cs="Arial"/>
          <w:lang w:eastAsia="ja-JP"/>
        </w:rPr>
        <w:t xml:space="preserve">, Frischlich, L., Rutkowski, O., &amp; Bente, G. (2015, May). </w:t>
      </w:r>
      <w:r w:rsidRPr="00DF4399">
        <w:rPr>
          <w:rFonts w:ascii="Arial" w:eastAsia="MS Mincho" w:hAnsi="Arial" w:cs="Arial"/>
          <w:i/>
          <w:lang w:val="en-US" w:eastAsia="ja-JP"/>
        </w:rPr>
        <w:t>Wallowing in media-past: Personal and collective triggers of media-induced nostalgia</w:t>
      </w:r>
      <w:r w:rsidRPr="00DF4399">
        <w:rPr>
          <w:rFonts w:ascii="Arial" w:eastAsia="MS Mincho" w:hAnsi="Arial" w:cs="Arial"/>
          <w:lang w:val="en-US" w:eastAsia="ja-JP"/>
        </w:rPr>
        <w:t xml:space="preserve">. </w:t>
      </w:r>
      <w:r w:rsidRPr="00DF4399">
        <w:rPr>
          <w:rFonts w:ascii="Arial" w:eastAsia="MS Mincho" w:hAnsi="Arial" w:cs="Arial"/>
          <w:iCs/>
          <w:lang w:val="en-US" w:eastAsia="ja-JP"/>
        </w:rPr>
        <w:t>Paper presented at the 65th Annual International Communication Association Conference,</w:t>
      </w:r>
      <w:r w:rsidRPr="00DF4399">
        <w:rPr>
          <w:rFonts w:ascii="Arial" w:eastAsia="MS Mincho" w:hAnsi="Arial" w:cs="Arial"/>
          <w:i/>
          <w:iCs/>
          <w:lang w:val="en-US" w:eastAsia="ja-JP"/>
        </w:rPr>
        <w:t xml:space="preserve"> </w:t>
      </w:r>
      <w:r w:rsidRPr="00DF4399">
        <w:rPr>
          <w:rFonts w:ascii="Arial" w:eastAsia="MS Mincho" w:hAnsi="Arial" w:cs="Arial"/>
          <w:lang w:val="en-US" w:eastAsia="ja-JP"/>
        </w:rPr>
        <w:t xml:space="preserve">San Juan, </w:t>
      </w:r>
      <w:proofErr w:type="gramStart"/>
      <w:r w:rsidRPr="00DF4399">
        <w:rPr>
          <w:rFonts w:ascii="Arial" w:eastAsia="MS Mincho" w:hAnsi="Arial" w:cs="Arial"/>
          <w:lang w:val="en-US" w:eastAsia="ja-JP"/>
        </w:rPr>
        <w:t>Puerto</w:t>
      </w:r>
      <w:proofErr w:type="gramEnd"/>
      <w:r w:rsidRPr="00DF4399">
        <w:rPr>
          <w:rFonts w:ascii="Arial" w:eastAsia="MS Mincho" w:hAnsi="Arial" w:cs="Arial"/>
          <w:lang w:val="en-US" w:eastAsia="ja-JP"/>
        </w:rPr>
        <w:t xml:space="preserve"> Rico.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b/>
          <w:lang w:eastAsia="ja-JP"/>
        </w:rPr>
      </w:pPr>
      <w:r w:rsidRPr="00DF4399">
        <w:rPr>
          <w:rFonts w:ascii="Arial" w:eastAsia="MS Mincho" w:hAnsi="Arial" w:cs="Arial"/>
          <w:b/>
          <w:lang w:eastAsia="ja-JP"/>
        </w:rPr>
        <w:t>2014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Bente, G., Dratsch, T., </w:t>
      </w:r>
      <w:proofErr w:type="spellStart"/>
      <w:r w:rsidRPr="00DF4399">
        <w:rPr>
          <w:rFonts w:ascii="Arial" w:eastAsia="MS Mincho" w:hAnsi="Arial" w:cs="Arial"/>
          <w:lang w:eastAsia="ja-JP"/>
        </w:rPr>
        <w:t>Rehbach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S., </w:t>
      </w:r>
      <w:proofErr w:type="spellStart"/>
      <w:r w:rsidRPr="00DF4399">
        <w:rPr>
          <w:rFonts w:ascii="Arial" w:eastAsia="MS Mincho" w:hAnsi="Arial" w:cs="Arial"/>
          <w:lang w:eastAsia="ja-JP"/>
        </w:rPr>
        <w:t>Reyl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M., &amp; </w:t>
      </w:r>
      <w:proofErr w:type="spellStart"/>
      <w:r w:rsidRPr="00DF4399">
        <w:rPr>
          <w:rFonts w:ascii="Arial" w:eastAsia="MS Mincho" w:hAnsi="Arial" w:cs="Arial"/>
          <w:lang w:eastAsia="ja-JP"/>
        </w:rPr>
        <w:t>Lushaj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B. (2014, June). </w:t>
      </w:r>
      <w:r w:rsidRPr="00DF4399">
        <w:rPr>
          <w:rFonts w:ascii="Arial" w:eastAsia="MS Mincho" w:hAnsi="Arial" w:cs="Arial"/>
          <w:i/>
          <w:lang w:val="en-US" w:eastAsia="ja-JP"/>
        </w:rPr>
        <w:t>Do you trust my avatar? Effects of photo-realistic seller avatars and reputation scores on trust in online transactions.</w:t>
      </w:r>
      <w:r w:rsidRPr="00DF4399">
        <w:rPr>
          <w:rFonts w:ascii="Arial" w:eastAsia="MS Mincho" w:hAnsi="Arial" w:cs="Arial"/>
          <w:i/>
          <w:iCs/>
          <w:lang w:val="en-US" w:eastAsia="ja-JP"/>
        </w:rPr>
        <w:t xml:space="preserve"> </w:t>
      </w:r>
      <w:r w:rsidRPr="00DF4399">
        <w:rPr>
          <w:rFonts w:ascii="Arial" w:eastAsia="MS Mincho" w:hAnsi="Arial" w:cs="Arial"/>
          <w:iCs/>
          <w:lang w:val="en-US" w:eastAsia="ja-JP"/>
        </w:rPr>
        <w:t>Paper presented at the 16th</w:t>
      </w:r>
      <w:r w:rsidRPr="00DF4399">
        <w:rPr>
          <w:rFonts w:ascii="Arial" w:eastAsia="MS Mincho" w:hAnsi="Arial" w:cs="Arial"/>
          <w:iCs/>
          <w:vertAlign w:val="superscript"/>
          <w:lang w:val="en-US" w:eastAsia="ja-JP"/>
        </w:rPr>
        <w:t xml:space="preserve"> </w:t>
      </w:r>
      <w:r w:rsidRPr="00DF4399">
        <w:rPr>
          <w:rFonts w:ascii="Arial" w:eastAsia="MS Mincho" w:hAnsi="Arial" w:cs="Arial"/>
          <w:iCs/>
          <w:lang w:val="en-US" w:eastAsia="ja-JP"/>
        </w:rPr>
        <w:t xml:space="preserve">International Conference on Human-Computer Interaction,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Creta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 Maris, Greece.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DF4399">
        <w:rPr>
          <w:rFonts w:ascii="Arial" w:eastAsia="MS Mincho" w:hAnsi="Arial" w:cs="Arial"/>
          <w:lang w:val="en-US" w:eastAsia="ja-JP"/>
        </w:rPr>
        <w:t>Bente, G., Dratsch, T., &amp; Their, C. (2014, May).</w:t>
      </w:r>
      <w:r w:rsidRPr="00DF4399">
        <w:rPr>
          <w:rFonts w:ascii="Arial" w:eastAsia="MS Mincho" w:hAnsi="Arial" w:cs="Arial"/>
          <w:i/>
          <w:lang w:val="en-US" w:eastAsia="ja-JP"/>
        </w:rPr>
        <w:t xml:space="preserve"> Minimal groups facilitate the perception of out-group anger.</w:t>
      </w:r>
      <w:r w:rsidRPr="00DF4399">
        <w:rPr>
          <w:rFonts w:ascii="Arial" w:eastAsia="MS Mincho" w:hAnsi="Arial" w:cs="Arial"/>
          <w:i/>
          <w:iCs/>
          <w:lang w:val="en-GB" w:eastAsia="ja-JP"/>
        </w:rPr>
        <w:t xml:space="preserve"> </w:t>
      </w:r>
      <w:r w:rsidRPr="00DF4399">
        <w:rPr>
          <w:rFonts w:ascii="Arial" w:eastAsia="MS Mincho" w:hAnsi="Arial" w:cs="Arial"/>
          <w:iCs/>
          <w:lang w:val="en-GB" w:eastAsia="ja-JP"/>
        </w:rPr>
        <w:t>Paper presented at the 64th</w:t>
      </w:r>
      <w:r w:rsidRPr="00DF4399">
        <w:rPr>
          <w:rFonts w:ascii="Arial" w:eastAsia="MS Mincho" w:hAnsi="Arial" w:cs="Arial"/>
          <w:iCs/>
          <w:vertAlign w:val="superscript"/>
          <w:lang w:val="en-GB" w:eastAsia="ja-JP"/>
        </w:rPr>
        <w:t xml:space="preserve"> </w:t>
      </w:r>
      <w:r w:rsidRPr="00DF4399">
        <w:rPr>
          <w:rFonts w:ascii="Arial" w:eastAsia="MS Mincho" w:hAnsi="Arial" w:cs="Arial"/>
          <w:iCs/>
          <w:lang w:val="en-GB" w:eastAsia="ja-JP"/>
        </w:rPr>
        <w:t xml:space="preserve">Annual International Communication Association Conference, </w:t>
      </w:r>
      <w:r w:rsidRPr="00DF4399">
        <w:rPr>
          <w:rFonts w:ascii="Arial" w:eastAsia="MS Mincho" w:hAnsi="Arial" w:cs="Arial"/>
          <w:lang w:val="en-US" w:eastAsia="ja-JP"/>
        </w:rPr>
        <w:t>Seattle, USA.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Frischlich, L., Lefarth, K.-M., &amp; Bente, G. (2014). </w:t>
      </w:r>
      <w:r w:rsidRPr="00DF4399">
        <w:rPr>
          <w:rFonts w:ascii="Arial" w:eastAsia="MS Mincho" w:hAnsi="Arial" w:cs="Arial"/>
          <w:i/>
          <w:lang w:val="en-US" w:eastAsia="ja-JP"/>
        </w:rPr>
        <w:t>Authoritarianism, social dominance and evaluation of in-group vs. out-group propaganda among police officers</w:t>
      </w:r>
      <w:r w:rsidRPr="00DF4399">
        <w:rPr>
          <w:rFonts w:ascii="Arial" w:eastAsia="MS Mincho" w:hAnsi="Arial" w:cs="Arial"/>
          <w:lang w:val="en-US" w:eastAsia="ja-JP"/>
        </w:rPr>
        <w:t>. Paper presented at the 64th Annual International Communication Association (ICA) Conference. Seattle, USA: International Communication Association.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DF4399">
        <w:rPr>
          <w:rFonts w:ascii="Arial" w:eastAsia="MS Mincho" w:hAnsi="Arial" w:cs="Arial"/>
          <w:lang w:val="en-US" w:eastAsia="ja-JP"/>
        </w:rPr>
        <w:t xml:space="preserve">Frischlich, L., Rieger, D., Dratsch, T., &amp; Bente, G. (2014, May). </w:t>
      </w:r>
      <w:r w:rsidRPr="00DF4399">
        <w:rPr>
          <w:rFonts w:ascii="Arial" w:eastAsia="MS Mincho" w:hAnsi="Arial" w:cs="Arial"/>
          <w:i/>
          <w:lang w:val="en-US" w:eastAsia="ja-JP"/>
        </w:rPr>
        <w:t>Meet Joe Black? The effects of mortality salience and similarity on the desire to date in-group vs. outgroup members in an online dating context.</w:t>
      </w:r>
      <w:r w:rsidRPr="00DF4399">
        <w:rPr>
          <w:rFonts w:ascii="Arial" w:eastAsia="MS Mincho" w:hAnsi="Arial" w:cs="Arial"/>
          <w:lang w:val="en-US" w:eastAsia="ja-JP"/>
        </w:rPr>
        <w:t xml:space="preserve"> </w:t>
      </w:r>
      <w:r w:rsidRPr="00DF4399">
        <w:rPr>
          <w:rFonts w:ascii="Arial" w:eastAsia="MS Mincho" w:hAnsi="Arial" w:cs="Arial"/>
          <w:iCs/>
          <w:lang w:val="en-GB" w:eastAsia="ja-JP"/>
        </w:rPr>
        <w:t>Paper presented at the 64th</w:t>
      </w:r>
      <w:r w:rsidRPr="00DF4399">
        <w:rPr>
          <w:rFonts w:ascii="Arial" w:eastAsia="MS Mincho" w:hAnsi="Arial" w:cs="Arial"/>
          <w:iCs/>
          <w:vertAlign w:val="superscript"/>
          <w:lang w:val="en-GB" w:eastAsia="ja-JP"/>
        </w:rPr>
        <w:t xml:space="preserve"> </w:t>
      </w:r>
      <w:r w:rsidRPr="00DF4399">
        <w:rPr>
          <w:rFonts w:ascii="Arial" w:eastAsia="MS Mincho" w:hAnsi="Arial" w:cs="Arial"/>
          <w:iCs/>
          <w:lang w:val="en-GB" w:eastAsia="ja-JP"/>
        </w:rPr>
        <w:t xml:space="preserve">Annual International Communication Association Conference, </w:t>
      </w:r>
      <w:r w:rsidRPr="00DF4399">
        <w:rPr>
          <w:rFonts w:ascii="Arial" w:eastAsia="MS Mincho" w:hAnsi="Arial" w:cs="Arial"/>
          <w:lang w:val="en-US" w:eastAsia="ja-JP"/>
        </w:rPr>
        <w:t>Seattle, USA.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Rieger, D., </w:t>
      </w:r>
      <w:proofErr w:type="spellStart"/>
      <w:r w:rsidRPr="00DF4399">
        <w:rPr>
          <w:rFonts w:ascii="Arial" w:eastAsia="MS Mincho" w:hAnsi="Arial" w:cs="Arial"/>
          <w:lang w:eastAsia="ja-JP"/>
        </w:rPr>
        <w:t>Bowman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N. D., Frischlich, L., &amp; Bente, G. (2014, May). </w:t>
      </w:r>
      <w:r w:rsidRPr="00DF4399">
        <w:rPr>
          <w:rFonts w:ascii="Arial" w:eastAsia="MS Mincho" w:hAnsi="Arial" w:cs="Arial"/>
          <w:i/>
          <w:lang w:val="en-US" w:eastAsia="ja-JP"/>
        </w:rPr>
        <w:t>“I’m pumped, but I don’t feel like it!” The differential effects of affect and arousal regulation on mood repair and recovery.</w:t>
      </w:r>
      <w:r w:rsidRPr="00DF4399">
        <w:rPr>
          <w:rFonts w:ascii="Arial" w:eastAsia="MS Mincho" w:hAnsi="Arial" w:cs="Arial"/>
          <w:i/>
          <w:iCs/>
          <w:lang w:val="en-GB" w:eastAsia="ja-JP"/>
        </w:rPr>
        <w:t xml:space="preserve"> </w:t>
      </w:r>
      <w:r w:rsidRPr="00DF4399">
        <w:rPr>
          <w:rFonts w:ascii="Arial" w:eastAsia="MS Mincho" w:hAnsi="Arial" w:cs="Arial"/>
          <w:iCs/>
          <w:lang w:val="en-GB" w:eastAsia="ja-JP"/>
        </w:rPr>
        <w:t>Paper presented at the 64th</w:t>
      </w:r>
      <w:r w:rsidRPr="00DF4399">
        <w:rPr>
          <w:rFonts w:ascii="Arial" w:eastAsia="MS Mincho" w:hAnsi="Arial" w:cs="Arial"/>
          <w:iCs/>
          <w:vertAlign w:val="superscript"/>
          <w:lang w:val="en-GB" w:eastAsia="ja-JP"/>
        </w:rPr>
        <w:t xml:space="preserve"> </w:t>
      </w:r>
      <w:r w:rsidRPr="00DF4399">
        <w:rPr>
          <w:rFonts w:ascii="Arial" w:eastAsia="MS Mincho" w:hAnsi="Arial" w:cs="Arial"/>
          <w:iCs/>
          <w:lang w:val="en-GB" w:eastAsia="ja-JP"/>
        </w:rPr>
        <w:t xml:space="preserve">Annual International Communication Association Conference, </w:t>
      </w:r>
      <w:r w:rsidRPr="00DF4399">
        <w:rPr>
          <w:rFonts w:ascii="Arial" w:eastAsia="MS Mincho" w:hAnsi="Arial" w:cs="Arial"/>
          <w:lang w:val="en-US" w:eastAsia="ja-JP"/>
        </w:rPr>
        <w:t>Seattle, USA.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Rieger, D., Reinecke, L., Frischlich, L., &amp; Bente, G. (2014, May). </w:t>
      </w:r>
      <w:r w:rsidRPr="00DF4399">
        <w:rPr>
          <w:rFonts w:ascii="Arial" w:eastAsia="MS Mincho" w:hAnsi="Arial" w:cs="Arial"/>
          <w:i/>
          <w:lang w:val="en-US" w:eastAsia="ja-JP"/>
        </w:rPr>
        <w:t xml:space="preserve">Media entertainment &amp; well-being – Linking hedonic and </w:t>
      </w:r>
      <w:proofErr w:type="spellStart"/>
      <w:r w:rsidRPr="00DF4399">
        <w:rPr>
          <w:rFonts w:ascii="Arial" w:eastAsia="MS Mincho" w:hAnsi="Arial" w:cs="Arial"/>
          <w:i/>
          <w:lang w:val="en-US" w:eastAsia="ja-JP"/>
        </w:rPr>
        <w:t>eudaimonic</w:t>
      </w:r>
      <w:proofErr w:type="spellEnd"/>
      <w:r w:rsidRPr="00DF4399">
        <w:rPr>
          <w:rFonts w:ascii="Arial" w:eastAsia="MS Mincho" w:hAnsi="Arial" w:cs="Arial"/>
          <w:i/>
          <w:lang w:val="en-US" w:eastAsia="ja-JP"/>
        </w:rPr>
        <w:t xml:space="preserve"> entertainment to media-induced recovery and vitality.</w:t>
      </w:r>
      <w:r w:rsidRPr="00DF4399">
        <w:rPr>
          <w:rFonts w:ascii="Arial" w:eastAsia="MS Mincho" w:hAnsi="Arial" w:cs="Arial"/>
          <w:lang w:val="en-US" w:eastAsia="ja-JP"/>
        </w:rPr>
        <w:t xml:space="preserve"> </w:t>
      </w:r>
      <w:r w:rsidRPr="00DF4399">
        <w:rPr>
          <w:rFonts w:ascii="Arial" w:eastAsia="MS Mincho" w:hAnsi="Arial" w:cs="Arial"/>
          <w:iCs/>
          <w:lang w:val="en-GB" w:eastAsia="ja-JP"/>
        </w:rPr>
        <w:t>Paper presented at the 64th</w:t>
      </w:r>
      <w:r w:rsidRPr="00DF4399">
        <w:rPr>
          <w:rFonts w:ascii="Arial" w:eastAsia="MS Mincho" w:hAnsi="Arial" w:cs="Arial"/>
          <w:iCs/>
          <w:vertAlign w:val="superscript"/>
          <w:lang w:val="en-GB" w:eastAsia="ja-JP"/>
        </w:rPr>
        <w:t xml:space="preserve"> </w:t>
      </w:r>
      <w:r w:rsidRPr="00DF4399">
        <w:rPr>
          <w:rFonts w:ascii="Arial" w:eastAsia="MS Mincho" w:hAnsi="Arial" w:cs="Arial"/>
          <w:iCs/>
          <w:lang w:val="en-GB" w:eastAsia="ja-JP"/>
        </w:rPr>
        <w:t xml:space="preserve">Annual International Communication Association Conference, </w:t>
      </w:r>
      <w:r w:rsidRPr="00DF4399">
        <w:rPr>
          <w:rFonts w:ascii="Arial" w:eastAsia="MS Mincho" w:hAnsi="Arial" w:cs="Arial"/>
          <w:lang w:val="en-US" w:eastAsia="ja-JP"/>
        </w:rPr>
        <w:t>Seattle, USA.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b/>
          <w:lang w:val="en-US" w:eastAsia="ja-JP"/>
        </w:rPr>
      </w:pPr>
      <w:r w:rsidRPr="00DF4399">
        <w:rPr>
          <w:rFonts w:ascii="Arial" w:eastAsia="MS Mincho" w:hAnsi="Arial" w:cs="Arial"/>
          <w:b/>
          <w:lang w:val="en-US" w:eastAsia="ja-JP"/>
        </w:rPr>
        <w:t>2013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val="en-GB" w:eastAsia="ja-JP"/>
        </w:rPr>
        <w:lastRenderedPageBreak/>
        <w:t xml:space="preserve">Bente, G. (2013, July). </w:t>
      </w:r>
      <w:r w:rsidRPr="00DF4399">
        <w:rPr>
          <w:rFonts w:ascii="Arial" w:eastAsia="MS Mincho" w:hAnsi="Arial" w:cs="Arial"/>
          <w:i/>
          <w:lang w:val="en-GB" w:eastAsia="ja-JP"/>
        </w:rPr>
        <w:t>Coordinated minds and bodies. Second-person accounts to the co-creation of social reality through nonverbal behaviour.</w:t>
      </w:r>
      <w:r w:rsidRPr="00DF4399">
        <w:rPr>
          <w:rFonts w:ascii="Arial" w:eastAsia="MS Mincho" w:hAnsi="Arial" w:cs="Arial"/>
          <w:lang w:val="en-GB" w:eastAsia="ja-JP"/>
        </w:rPr>
        <w:t xml:space="preserve"> Paper presented at the 2013 Ian-Ramsey-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Center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 Conference, Oxford, UK.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Bente, G., &amp; Dratsch, T. (2013, September). </w:t>
      </w:r>
      <w:r w:rsidRPr="00DF4399">
        <w:rPr>
          <w:rFonts w:ascii="Arial" w:eastAsia="MS Mincho" w:hAnsi="Arial" w:cs="Arial"/>
          <w:i/>
          <w:lang w:val="en-GB" w:eastAsia="ja-JP"/>
        </w:rPr>
        <w:t xml:space="preserve">Trusted faces. </w:t>
      </w:r>
      <w:proofErr w:type="spellStart"/>
      <w:r w:rsidRPr="00DF4399">
        <w:rPr>
          <w:rFonts w:ascii="Arial" w:eastAsia="MS Mincho" w:hAnsi="Arial" w:cs="Arial"/>
          <w:i/>
          <w:lang w:val="en-GB" w:eastAsia="ja-JP"/>
        </w:rPr>
        <w:t>Analyzing</w:t>
      </w:r>
      <w:proofErr w:type="spellEnd"/>
      <w:r w:rsidRPr="00DF4399">
        <w:rPr>
          <w:rFonts w:ascii="Arial" w:eastAsia="MS Mincho" w:hAnsi="Arial" w:cs="Arial"/>
          <w:i/>
          <w:lang w:val="en-GB" w:eastAsia="ja-JP"/>
        </w:rPr>
        <w:t xml:space="preserve"> the effects of photo-realistic avatars in e-commerce transactions.</w:t>
      </w:r>
      <w:r w:rsidRPr="00DF4399">
        <w:rPr>
          <w:rFonts w:ascii="Arial" w:eastAsia="MS Mincho" w:hAnsi="Arial" w:cs="Arial"/>
          <w:lang w:val="en-GB" w:eastAsia="ja-JP"/>
        </w:rPr>
        <w:t xml:space="preserve"> Paper presented at the 8th Conference of the Media Psychology Division of the </w:t>
      </w:r>
      <w:r w:rsidRPr="00DF4399">
        <w:rPr>
          <w:rFonts w:ascii="Arial" w:eastAsia="MS Mincho" w:hAnsi="Arial" w:cs="Arial"/>
          <w:iCs/>
          <w:lang w:val="en-US" w:eastAsia="ja-JP"/>
        </w:rPr>
        <w:t>German Psychological Association (DGPs)</w:t>
      </w:r>
      <w:r w:rsidRPr="00DF4399">
        <w:rPr>
          <w:rFonts w:ascii="Arial" w:eastAsia="MS Mincho" w:hAnsi="Arial" w:cs="Arial"/>
          <w:lang w:val="en-GB" w:eastAsia="ja-JP"/>
        </w:rPr>
        <w:t xml:space="preserve">,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Würzburg</w:t>
      </w:r>
      <w:proofErr w:type="spellEnd"/>
      <w:r w:rsidRPr="00DF4399">
        <w:rPr>
          <w:rFonts w:ascii="Arial" w:eastAsia="MS Mincho" w:hAnsi="Arial" w:cs="Arial"/>
          <w:lang w:val="en-GB" w:eastAsia="ja-JP"/>
        </w:rPr>
        <w:t>, Germany.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val="en-GB" w:eastAsia="ja-JP"/>
        </w:rPr>
        <w:t xml:space="preserve">Bente, G., Dratsch, T., &amp; Al-Issa, A. (2013, July). </w:t>
      </w:r>
      <w:proofErr w:type="spellStart"/>
      <w:r w:rsidRPr="00DF4399">
        <w:rPr>
          <w:rFonts w:ascii="Arial" w:eastAsia="MS Mincho" w:hAnsi="Arial" w:cs="Arial"/>
          <w:i/>
          <w:lang w:val="en-GB" w:eastAsia="ja-JP"/>
        </w:rPr>
        <w:t>Analyzing</w:t>
      </w:r>
      <w:proofErr w:type="spellEnd"/>
      <w:r w:rsidRPr="00DF4399">
        <w:rPr>
          <w:rFonts w:ascii="Arial" w:eastAsia="MS Mincho" w:hAnsi="Arial" w:cs="Arial"/>
          <w:i/>
          <w:lang w:val="en-GB" w:eastAsia="ja-JP"/>
        </w:rPr>
        <w:t xml:space="preserve"> nonverbal </w:t>
      </w:r>
      <w:proofErr w:type="spellStart"/>
      <w:r w:rsidRPr="00DF4399">
        <w:rPr>
          <w:rFonts w:ascii="Arial" w:eastAsia="MS Mincho" w:hAnsi="Arial" w:cs="Arial"/>
          <w:i/>
          <w:lang w:val="en-GB" w:eastAsia="ja-JP"/>
        </w:rPr>
        <w:t>behavior</w:t>
      </w:r>
      <w:proofErr w:type="spellEnd"/>
      <w:r w:rsidRPr="00DF4399">
        <w:rPr>
          <w:rFonts w:ascii="Arial" w:eastAsia="MS Mincho" w:hAnsi="Arial" w:cs="Arial"/>
          <w:i/>
          <w:lang w:val="en-GB" w:eastAsia="ja-JP"/>
        </w:rPr>
        <w:t xml:space="preserve"> and impression formation across cultures. </w:t>
      </w:r>
      <w:r w:rsidRPr="00DF4399">
        <w:rPr>
          <w:rFonts w:ascii="Arial" w:eastAsia="MS Mincho" w:hAnsi="Arial" w:cs="Arial"/>
          <w:lang w:val="en-GB" w:eastAsia="ja-JP"/>
        </w:rPr>
        <w:t>Paper presented at the 35th Annual Meeting of the Cognitive Science Society, Berlin, Germany.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Bente, G., Dratsch, T., </w:t>
      </w:r>
      <w:proofErr w:type="spellStart"/>
      <w:r w:rsidRPr="00DF4399">
        <w:rPr>
          <w:rFonts w:ascii="Arial" w:eastAsia="MS Mincho" w:hAnsi="Arial" w:cs="Arial"/>
          <w:lang w:eastAsia="ja-JP"/>
        </w:rPr>
        <w:t>Rehbach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S., </w:t>
      </w:r>
      <w:proofErr w:type="spellStart"/>
      <w:r w:rsidRPr="00DF4399">
        <w:rPr>
          <w:rFonts w:ascii="Arial" w:eastAsia="MS Mincho" w:hAnsi="Arial" w:cs="Arial"/>
          <w:lang w:eastAsia="ja-JP"/>
        </w:rPr>
        <w:t>Reyl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M, &amp; </w:t>
      </w:r>
      <w:proofErr w:type="spellStart"/>
      <w:r w:rsidRPr="00DF4399">
        <w:rPr>
          <w:rFonts w:ascii="Arial" w:eastAsia="MS Mincho" w:hAnsi="Arial" w:cs="Arial"/>
          <w:lang w:eastAsia="ja-JP"/>
        </w:rPr>
        <w:t>Lushaj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B. (2013, June). </w:t>
      </w:r>
      <w:r w:rsidRPr="00DF4399">
        <w:rPr>
          <w:rFonts w:ascii="Arial" w:eastAsia="MS Mincho" w:hAnsi="Arial" w:cs="Arial"/>
          <w:i/>
          <w:lang w:val="en-GB" w:eastAsia="ja-JP"/>
        </w:rPr>
        <w:t>Do you trust my avatar? Influence of seller avatars on trust in online transactions.</w:t>
      </w:r>
      <w:r w:rsidRPr="00DF4399">
        <w:rPr>
          <w:rFonts w:ascii="Arial" w:eastAsia="MS Mincho" w:hAnsi="Arial" w:cs="Arial"/>
          <w:lang w:val="en-GB" w:eastAsia="ja-JP"/>
        </w:rPr>
        <w:t xml:space="preserve"> Paper presented at the 63rd Annual International Communication Association Conference, London, UK.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Buchheister, H., von </w:t>
      </w:r>
      <w:proofErr w:type="spellStart"/>
      <w:r w:rsidRPr="00DF4399">
        <w:rPr>
          <w:rFonts w:ascii="Arial" w:eastAsia="MS Mincho" w:hAnsi="Arial" w:cs="Arial"/>
          <w:lang w:eastAsia="ja-JP"/>
        </w:rPr>
        <w:t>Knobelsdorff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S., </w:t>
      </w:r>
      <w:proofErr w:type="spellStart"/>
      <w:r w:rsidRPr="00DF4399">
        <w:rPr>
          <w:rFonts w:ascii="Arial" w:eastAsia="MS Mincho" w:hAnsi="Arial" w:cs="Arial"/>
          <w:lang w:eastAsia="ja-JP"/>
        </w:rPr>
        <w:t>Ledniova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I., </w:t>
      </w:r>
      <w:proofErr w:type="spellStart"/>
      <w:r w:rsidRPr="00DF4399">
        <w:rPr>
          <w:rFonts w:ascii="Arial" w:eastAsia="MS Mincho" w:hAnsi="Arial" w:cs="Arial"/>
          <w:lang w:eastAsia="ja-JP"/>
        </w:rPr>
        <w:t>Naumceski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M., </w:t>
      </w:r>
      <w:r w:rsidRPr="00DF4399">
        <w:rPr>
          <w:rFonts w:ascii="Arial" w:eastAsia="MS Mincho" w:hAnsi="Arial" w:cs="Arial"/>
          <w:b/>
          <w:bCs/>
          <w:lang w:eastAsia="ja-JP"/>
        </w:rPr>
        <w:t>Rieger, D.</w:t>
      </w:r>
      <w:r w:rsidRPr="00DF4399">
        <w:rPr>
          <w:rFonts w:ascii="Arial" w:eastAsia="MS Mincho" w:hAnsi="Arial" w:cs="Arial"/>
          <w:b/>
          <w:lang w:eastAsia="ja-JP"/>
        </w:rPr>
        <w:t>,</w:t>
      </w:r>
      <w:r w:rsidRPr="00DF4399">
        <w:rPr>
          <w:rFonts w:ascii="Arial" w:eastAsia="MS Mincho" w:hAnsi="Arial" w:cs="Arial"/>
          <w:lang w:eastAsia="ja-JP"/>
        </w:rPr>
        <w:t xml:space="preserve"> &amp; Bente, G. (2013). </w:t>
      </w:r>
      <w:r w:rsidRPr="00DF4399">
        <w:rPr>
          <w:rFonts w:ascii="Arial" w:eastAsia="MS Mincho" w:hAnsi="Arial" w:cs="Arial"/>
          <w:i/>
          <w:lang w:val="en-US" w:eastAsia="ja-JP"/>
        </w:rPr>
        <w:t>Influences of movie stimuli-reception on recovery experience</w:t>
      </w:r>
      <w:r w:rsidRPr="00DF4399">
        <w:rPr>
          <w:rFonts w:ascii="Arial" w:eastAsia="MS Mincho" w:hAnsi="Arial" w:cs="Arial"/>
          <w:lang w:val="en-US" w:eastAsia="ja-JP"/>
        </w:rPr>
        <w:t xml:space="preserve">. Poster presented at the </w:t>
      </w:r>
      <w:r w:rsidRPr="00DF4399">
        <w:rPr>
          <w:rFonts w:ascii="Arial" w:eastAsia="MS Mincho" w:hAnsi="Arial" w:cs="Arial"/>
          <w:iCs/>
          <w:lang w:val="en-US" w:eastAsia="ja-JP"/>
        </w:rPr>
        <w:t xml:space="preserve">8th Conference of the Media Psychology </w:t>
      </w:r>
      <w:proofErr w:type="spellStart"/>
      <w:r w:rsidRPr="00DF4399">
        <w:rPr>
          <w:rFonts w:ascii="Arial" w:eastAsia="MS Mincho" w:hAnsi="Arial" w:cs="Arial"/>
          <w:iCs/>
          <w:lang w:val="en-US" w:eastAsia="ja-JP"/>
        </w:rPr>
        <w:t>Divison</w:t>
      </w:r>
      <w:proofErr w:type="spellEnd"/>
      <w:r w:rsidRPr="00DF4399">
        <w:rPr>
          <w:rFonts w:ascii="Arial" w:eastAsia="MS Mincho" w:hAnsi="Arial" w:cs="Arial"/>
          <w:iCs/>
          <w:lang w:val="en-US" w:eastAsia="ja-JP"/>
        </w:rPr>
        <w:t xml:space="preserve"> of the German Psychological Society</w:t>
      </w:r>
      <w:r w:rsidRPr="00DF4399">
        <w:rPr>
          <w:rFonts w:ascii="Arial" w:eastAsia="MS Mincho" w:hAnsi="Arial" w:cs="Arial"/>
          <w:i/>
          <w:lang w:val="en-US" w:eastAsia="ja-JP"/>
        </w:rPr>
        <w:t xml:space="preserve"> </w:t>
      </w:r>
      <w:r w:rsidRPr="00DF4399">
        <w:rPr>
          <w:rFonts w:ascii="Arial" w:eastAsia="MS Mincho" w:hAnsi="Arial" w:cs="Arial"/>
          <w:lang w:val="en-US" w:eastAsia="ja-JP"/>
        </w:rPr>
        <w:t xml:space="preserve">(DGPs),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Würzburg</w:t>
      </w:r>
      <w:proofErr w:type="spellEnd"/>
      <w:r w:rsidRPr="00DF4399">
        <w:rPr>
          <w:rFonts w:ascii="Arial" w:eastAsia="MS Mincho" w:hAnsi="Arial" w:cs="Arial"/>
          <w:lang w:val="en-US" w:eastAsia="ja-JP"/>
        </w:rPr>
        <w:t>, Germany.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Frischlich, L., Rieger, D., Dratsch, T., &amp; Bente, G. (2013, September). </w:t>
      </w:r>
      <w:r w:rsidRPr="00DF4399">
        <w:rPr>
          <w:rFonts w:ascii="Arial" w:eastAsia="MS Mincho" w:hAnsi="Arial" w:cs="Arial"/>
          <w:i/>
          <w:lang w:val="en-GB" w:eastAsia="ja-JP"/>
        </w:rPr>
        <w:t xml:space="preserve">You’re my match: The effects of mortality salience on dating similar and dissimilar in- and outgroup members. </w:t>
      </w:r>
      <w:r w:rsidRPr="00DF4399">
        <w:rPr>
          <w:rFonts w:ascii="Arial" w:eastAsia="MS Mincho" w:hAnsi="Arial" w:cs="Arial"/>
          <w:lang w:val="en-GB" w:eastAsia="ja-JP"/>
        </w:rPr>
        <w:t xml:space="preserve">Poster presented at the 14th Conference of the Social Psychology Division of the </w:t>
      </w:r>
      <w:r w:rsidRPr="00DF4399">
        <w:rPr>
          <w:rFonts w:ascii="Arial" w:eastAsia="MS Mincho" w:hAnsi="Arial" w:cs="Arial"/>
          <w:iCs/>
          <w:lang w:val="en-US" w:eastAsia="ja-JP"/>
        </w:rPr>
        <w:t>German Psychological Association (DGPs)</w:t>
      </w:r>
      <w:r w:rsidRPr="00DF4399">
        <w:rPr>
          <w:rFonts w:ascii="Arial" w:eastAsia="MS Mincho" w:hAnsi="Arial" w:cs="Arial"/>
          <w:lang w:val="en-GB" w:eastAsia="ja-JP"/>
        </w:rPr>
        <w:t>, Hagen, Germany.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Rieger, D., Frischlich, L., &amp; Bente, G. (2013, November). </w:t>
      </w:r>
      <w:r w:rsidRPr="00DF4399">
        <w:rPr>
          <w:rFonts w:ascii="Arial" w:eastAsia="MS Mincho" w:hAnsi="Arial" w:cs="Arial"/>
          <w:bCs/>
          <w:i/>
          <w:lang w:val="en-US" w:eastAsia="ja-JP"/>
        </w:rPr>
        <w:t>Propaganda 2.0.</w:t>
      </w:r>
      <w:r w:rsidRPr="00DF4399">
        <w:rPr>
          <w:rFonts w:ascii="Arial" w:eastAsia="MS Mincho" w:hAnsi="Arial" w:cs="Arial"/>
          <w:b/>
          <w:bCs/>
          <w:i/>
          <w:lang w:val="en-US" w:eastAsia="ja-JP"/>
        </w:rPr>
        <w:t xml:space="preserve"> </w:t>
      </w:r>
      <w:r w:rsidRPr="00DF4399">
        <w:rPr>
          <w:rFonts w:ascii="Arial" w:eastAsia="MS Mincho" w:hAnsi="Arial" w:cs="Arial"/>
          <w:i/>
          <w:lang w:val="en-US" w:eastAsia="ja-JP"/>
        </w:rPr>
        <w:t>Frequency, appearance and effects of different formats of right-wing and Islamic extremist propaganda videos.</w:t>
      </w:r>
      <w:r w:rsidRPr="00DF4399">
        <w:rPr>
          <w:rFonts w:ascii="Arial" w:eastAsia="MS Mincho" w:hAnsi="Arial" w:cs="Arial"/>
          <w:lang w:val="en-US" w:eastAsia="ja-JP"/>
        </w:rPr>
        <w:t xml:space="preserve"> Paper presented at the Expert Meeting </w:t>
      </w:r>
      <w:proofErr w:type="gramStart"/>
      <w:r w:rsidRPr="00DF4399">
        <w:rPr>
          <w:rFonts w:ascii="Arial" w:eastAsia="MS Mincho" w:hAnsi="Arial" w:cs="Arial"/>
          <w:lang w:val="en-US" w:eastAsia="ja-JP"/>
        </w:rPr>
        <w:t xml:space="preserve">on </w:t>
      </w:r>
      <w:r w:rsidRPr="00DF4399">
        <w:rPr>
          <w:rFonts w:ascii="Arial" w:eastAsia="MS Mincho" w:hAnsi="Arial" w:cs="Arial"/>
          <w:bCs/>
          <w:lang w:val="en" w:eastAsia="ja-JP"/>
        </w:rPr>
        <w:t>”</w:t>
      </w:r>
      <w:proofErr w:type="gramEnd"/>
      <w:r w:rsidRPr="00DF4399">
        <w:rPr>
          <w:rFonts w:ascii="Arial" w:eastAsia="MS Mincho" w:hAnsi="Arial" w:cs="Arial"/>
          <w:bCs/>
          <w:lang w:val="en" w:eastAsia="ja-JP"/>
        </w:rPr>
        <w:t>Psychological Effects of Right-Wing and Islamic Extremist Internet Videos</w:t>
      </w:r>
      <w:r w:rsidRPr="00DF4399">
        <w:rPr>
          <w:rFonts w:ascii="Arial" w:eastAsia="MS Mincho" w:hAnsi="Arial" w:cs="Arial"/>
          <w:bCs/>
          <w:lang w:val="en-US" w:eastAsia="ja-JP"/>
        </w:rPr>
        <w:t>”, Den Haag, The Netherlands.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Rieger, D., Frischlich, L., &amp; Bente, G. (2013, September). </w:t>
      </w:r>
      <w:r w:rsidRPr="00DF4399">
        <w:rPr>
          <w:rFonts w:ascii="Arial" w:eastAsia="MS Mincho" w:hAnsi="Arial" w:cs="Arial"/>
          <w:i/>
          <w:lang w:val="en-GB" w:eastAsia="ja-JP"/>
        </w:rPr>
        <w:t xml:space="preserve">Disguised in entertainment: Approach and avoidance reactions towards right-wing and Islamic extremist propaganda videos. </w:t>
      </w:r>
      <w:r w:rsidRPr="00DF4399">
        <w:rPr>
          <w:rFonts w:ascii="Arial" w:eastAsia="MS Mincho" w:hAnsi="Arial" w:cs="Arial"/>
          <w:lang w:val="en-GB" w:eastAsia="ja-JP"/>
        </w:rPr>
        <w:t xml:space="preserve">Paper presented at the 8th Conference of the Media Psychology Division of the </w:t>
      </w:r>
      <w:r w:rsidRPr="00DF4399">
        <w:rPr>
          <w:rFonts w:ascii="Arial" w:eastAsia="MS Mincho" w:hAnsi="Arial" w:cs="Arial"/>
          <w:iCs/>
          <w:lang w:val="en-US" w:eastAsia="ja-JP"/>
        </w:rPr>
        <w:t>German Psychological Association (DGPs)</w:t>
      </w:r>
      <w:r w:rsidRPr="00DF4399">
        <w:rPr>
          <w:rFonts w:ascii="Arial" w:eastAsia="MS Mincho" w:hAnsi="Arial" w:cs="Arial"/>
          <w:lang w:val="en-GB" w:eastAsia="ja-JP"/>
        </w:rPr>
        <w:t xml:space="preserve">,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Würzburg</w:t>
      </w:r>
      <w:proofErr w:type="spellEnd"/>
      <w:r w:rsidRPr="00DF4399">
        <w:rPr>
          <w:rFonts w:ascii="Arial" w:eastAsia="MS Mincho" w:hAnsi="Arial" w:cs="Arial"/>
          <w:lang w:val="en-GB" w:eastAsia="ja-JP"/>
        </w:rPr>
        <w:t>, Germany.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Rieger, D., Kneer, J., &amp; Bente, G. (2013, June). </w:t>
      </w:r>
      <w:r w:rsidRPr="00DF4399">
        <w:rPr>
          <w:rFonts w:ascii="Arial" w:eastAsia="MS Mincho" w:hAnsi="Arial" w:cs="Arial"/>
          <w:i/>
          <w:lang w:val="en-GB" w:eastAsia="ja-JP"/>
        </w:rPr>
        <w:t xml:space="preserve">Drying tears with </w:t>
      </w:r>
      <w:proofErr w:type="spellStart"/>
      <w:r w:rsidRPr="00DF4399">
        <w:rPr>
          <w:rFonts w:ascii="Arial" w:eastAsia="MS Mincho" w:hAnsi="Arial" w:cs="Arial"/>
          <w:i/>
          <w:lang w:val="en-GB" w:eastAsia="ja-JP"/>
        </w:rPr>
        <w:t>pacman</w:t>
      </w:r>
      <w:proofErr w:type="spellEnd"/>
      <w:r w:rsidRPr="00DF4399">
        <w:rPr>
          <w:rFonts w:ascii="Arial" w:eastAsia="MS Mincho" w:hAnsi="Arial" w:cs="Arial"/>
          <w:i/>
          <w:lang w:val="en-GB" w:eastAsia="ja-JP"/>
        </w:rPr>
        <w:t xml:space="preserve">: The impact of interactive and </w:t>
      </w:r>
      <w:proofErr w:type="spellStart"/>
      <w:r w:rsidRPr="00DF4399">
        <w:rPr>
          <w:rFonts w:ascii="Arial" w:eastAsia="MS Mincho" w:hAnsi="Arial" w:cs="Arial"/>
          <w:i/>
          <w:lang w:val="en-GB" w:eastAsia="ja-JP"/>
        </w:rPr>
        <w:t>noninteractive</w:t>
      </w:r>
      <w:proofErr w:type="spellEnd"/>
      <w:r w:rsidRPr="00DF4399">
        <w:rPr>
          <w:rFonts w:ascii="Arial" w:eastAsia="MS Mincho" w:hAnsi="Arial" w:cs="Arial"/>
          <w:i/>
          <w:lang w:val="en-GB" w:eastAsia="ja-JP"/>
        </w:rPr>
        <w:t xml:space="preserve"> media on reported mood and physiological arousal.</w:t>
      </w:r>
      <w:r w:rsidRPr="00DF4399">
        <w:rPr>
          <w:rFonts w:ascii="Arial" w:eastAsia="MS Mincho" w:hAnsi="Arial" w:cs="Arial"/>
          <w:lang w:val="en-GB" w:eastAsia="ja-JP"/>
        </w:rPr>
        <w:t xml:space="preserve"> Paper presented at the 63rd Annual International Communication Association Conference, London, UK.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Rieger, D., Reinecke, L., Kneer, J., Frischlich, L., &amp; Bente, G. (2013, June). </w:t>
      </w:r>
      <w:r w:rsidRPr="00DF4399">
        <w:rPr>
          <w:rFonts w:ascii="Arial" w:eastAsia="MS Mincho" w:hAnsi="Arial" w:cs="Arial"/>
          <w:i/>
          <w:lang w:val="en-GB" w:eastAsia="ja-JP"/>
        </w:rPr>
        <w:t xml:space="preserve">Media induced recovery: The effects of positive versus negative media stimuli on recovery experience, cognitive performance, and vitality. </w:t>
      </w:r>
      <w:r w:rsidRPr="00DF4399">
        <w:rPr>
          <w:rFonts w:ascii="Arial" w:eastAsia="MS Mincho" w:hAnsi="Arial" w:cs="Arial"/>
          <w:lang w:val="en-GB" w:eastAsia="ja-JP"/>
        </w:rPr>
        <w:t>Paper presented at the 63rd Annual International Communication Association Conference, London, UK.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b/>
          <w:lang w:eastAsia="ja-JP"/>
        </w:rPr>
      </w:pPr>
      <w:r w:rsidRPr="00DF4399">
        <w:rPr>
          <w:rFonts w:ascii="Arial" w:eastAsia="MS Mincho" w:hAnsi="Arial" w:cs="Arial"/>
          <w:b/>
          <w:lang w:eastAsia="ja-JP"/>
        </w:rPr>
        <w:t>2012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Bartz, F., Rieger, D., &amp; Bente, G. (2012, May). </w:t>
      </w:r>
      <w:r w:rsidRPr="00DF4399">
        <w:rPr>
          <w:rFonts w:ascii="Arial" w:eastAsia="MS Mincho" w:hAnsi="Arial" w:cs="Arial"/>
          <w:i/>
          <w:lang w:val="en-GB" w:eastAsia="ja-JP"/>
        </w:rPr>
        <w:t>Effective banners in hybrid media: The impact of pictures and text on contextual advertising</w:t>
      </w:r>
      <w:r w:rsidRPr="00DF4399">
        <w:rPr>
          <w:rFonts w:ascii="Arial" w:eastAsia="MS Mincho" w:hAnsi="Arial" w:cs="Arial"/>
          <w:lang w:val="en-GB" w:eastAsia="ja-JP"/>
        </w:rPr>
        <w:t xml:space="preserve">. Paper presented at the 62nd Annual International Communication Association Conference, Phoenix, USA. 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DF4399">
        <w:rPr>
          <w:rFonts w:ascii="Arial" w:eastAsia="MS Mincho" w:hAnsi="Arial" w:cs="Arial"/>
          <w:lang w:eastAsia="ja-JP"/>
        </w:rPr>
        <w:t>Bente, G., Dratsch, T., Leuschner, H., &amp; Al-Issa, A. (2012, May).</w:t>
      </w:r>
      <w:r w:rsidRPr="00DF4399">
        <w:rPr>
          <w:rFonts w:ascii="Arial" w:eastAsia="MS Mincho" w:hAnsi="Arial" w:cs="Arial"/>
          <w:i/>
          <w:lang w:eastAsia="ja-JP"/>
        </w:rPr>
        <w:t xml:space="preserve"> </w:t>
      </w:r>
      <w:r w:rsidRPr="00DF4399">
        <w:rPr>
          <w:rFonts w:ascii="Arial" w:eastAsia="MS Mincho" w:hAnsi="Arial" w:cs="Arial"/>
          <w:i/>
          <w:lang w:val="en-GB" w:eastAsia="ja-JP"/>
        </w:rPr>
        <w:t xml:space="preserve">A true core of cultural stereotypes? Discerning individualism-collectivism from nonverbal </w:t>
      </w:r>
      <w:proofErr w:type="spellStart"/>
      <w:r w:rsidRPr="00DF4399">
        <w:rPr>
          <w:rFonts w:ascii="Arial" w:eastAsia="MS Mincho" w:hAnsi="Arial" w:cs="Arial"/>
          <w:i/>
          <w:lang w:val="en-GB" w:eastAsia="ja-JP"/>
        </w:rPr>
        <w:t>behavior</w:t>
      </w:r>
      <w:proofErr w:type="spellEnd"/>
      <w:r w:rsidRPr="00DF4399">
        <w:rPr>
          <w:rFonts w:ascii="Arial" w:eastAsia="MS Mincho" w:hAnsi="Arial" w:cs="Arial"/>
          <w:i/>
          <w:lang w:val="en-GB" w:eastAsia="ja-JP"/>
        </w:rPr>
        <w:t xml:space="preserve">. </w:t>
      </w:r>
      <w:r w:rsidRPr="00DF4399">
        <w:rPr>
          <w:rFonts w:ascii="Arial" w:eastAsia="MS Mincho" w:hAnsi="Arial" w:cs="Arial"/>
          <w:lang w:val="en-GB" w:eastAsia="ja-JP"/>
        </w:rPr>
        <w:t xml:space="preserve">Paper presented at the 62nd Annual International Communication Association Conference, </w:t>
      </w:r>
      <w:r w:rsidRPr="00DF4399">
        <w:rPr>
          <w:rFonts w:ascii="Arial" w:eastAsia="MS Mincho" w:hAnsi="Arial" w:cs="Arial"/>
          <w:lang w:val="en-US" w:eastAsia="ja-JP"/>
        </w:rPr>
        <w:t xml:space="preserve">Phoenix, USA. 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Frischlich, L., Rieger, D., &amp; Bente, G. (2012, June). </w:t>
      </w:r>
      <w:r w:rsidRPr="00DF4399">
        <w:rPr>
          <w:rFonts w:ascii="Arial" w:eastAsia="MS Mincho" w:hAnsi="Arial" w:cs="Arial"/>
          <w:i/>
          <w:lang w:val="en-US" w:eastAsia="ja-JP"/>
        </w:rPr>
        <w:t>Propaganda 2.0: A psychological investigation on the effects of right-wing and Islamic extremist propaganda.</w:t>
      </w:r>
      <w:r w:rsidRPr="00DF4399">
        <w:rPr>
          <w:rFonts w:ascii="Arial" w:eastAsia="MS Mincho" w:hAnsi="Arial" w:cs="Arial"/>
          <w:lang w:val="en-US" w:eastAsia="ja-JP"/>
        </w:rPr>
        <w:t xml:space="preserve"> Paper presented at </w:t>
      </w:r>
      <w:r w:rsidRPr="00DF4399">
        <w:rPr>
          <w:rFonts w:ascii="Arial" w:eastAsia="MS Mincho" w:hAnsi="Arial" w:cs="Arial"/>
          <w:iCs/>
          <w:lang w:val="en-US" w:eastAsia="ja-JP"/>
        </w:rPr>
        <w:t xml:space="preserve">Forum KI: </w:t>
      </w:r>
      <w:proofErr w:type="spellStart"/>
      <w:r w:rsidRPr="00DF4399">
        <w:rPr>
          <w:rFonts w:ascii="Arial" w:eastAsia="MS Mincho" w:hAnsi="Arial" w:cs="Arial"/>
          <w:iCs/>
          <w:lang w:val="en-US" w:eastAsia="ja-JP"/>
        </w:rPr>
        <w:t>Neue</w:t>
      </w:r>
      <w:proofErr w:type="spellEnd"/>
      <w:r w:rsidRPr="00DF4399">
        <w:rPr>
          <w:rFonts w:ascii="Arial" w:eastAsia="MS Mincho" w:hAnsi="Arial" w:cs="Arial"/>
          <w:iCs/>
          <w:lang w:val="en-US"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Cs/>
          <w:lang w:val="en-US" w:eastAsia="ja-JP"/>
        </w:rPr>
        <w:t>Technologien</w:t>
      </w:r>
      <w:proofErr w:type="spellEnd"/>
      <w:r w:rsidRPr="00DF4399">
        <w:rPr>
          <w:rFonts w:ascii="Arial" w:eastAsia="MS Mincho" w:hAnsi="Arial" w:cs="Arial"/>
          <w:iCs/>
          <w:lang w:val="en-US" w:eastAsia="ja-JP"/>
        </w:rPr>
        <w:t xml:space="preserve"> und </w:t>
      </w:r>
      <w:proofErr w:type="spellStart"/>
      <w:r w:rsidRPr="00DF4399">
        <w:rPr>
          <w:rFonts w:ascii="Arial" w:eastAsia="MS Mincho" w:hAnsi="Arial" w:cs="Arial"/>
          <w:iCs/>
          <w:lang w:val="en-US" w:eastAsia="ja-JP"/>
        </w:rPr>
        <w:t>neue</w:t>
      </w:r>
      <w:proofErr w:type="spellEnd"/>
      <w:r w:rsidRPr="00DF4399">
        <w:rPr>
          <w:rFonts w:ascii="Arial" w:eastAsia="MS Mincho" w:hAnsi="Arial" w:cs="Arial"/>
          <w:iCs/>
          <w:lang w:val="en-US" w:eastAsia="ja-JP"/>
        </w:rPr>
        <w:t xml:space="preserve"> Medien in </w:t>
      </w:r>
      <w:proofErr w:type="spellStart"/>
      <w:r w:rsidRPr="00DF4399">
        <w:rPr>
          <w:rFonts w:ascii="Arial" w:eastAsia="MS Mincho" w:hAnsi="Arial" w:cs="Arial"/>
          <w:iCs/>
          <w:lang w:val="en-US" w:eastAsia="ja-JP"/>
        </w:rPr>
        <w:t>polizeilicher</w:t>
      </w:r>
      <w:proofErr w:type="spellEnd"/>
      <w:r w:rsidRPr="00DF4399">
        <w:rPr>
          <w:rFonts w:ascii="Arial" w:eastAsia="MS Mincho" w:hAnsi="Arial" w:cs="Arial"/>
          <w:iCs/>
          <w:lang w:val="en-US"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Cs/>
          <w:lang w:val="en-US" w:eastAsia="ja-JP"/>
        </w:rPr>
        <w:t>Forschung</w:t>
      </w:r>
      <w:proofErr w:type="spellEnd"/>
      <w:r w:rsidRPr="00DF4399">
        <w:rPr>
          <w:rFonts w:ascii="Arial" w:eastAsia="MS Mincho" w:hAnsi="Arial" w:cs="Arial"/>
          <w:iCs/>
          <w:lang w:val="en-US" w:eastAsia="ja-JP"/>
        </w:rPr>
        <w:t xml:space="preserve"> und Praxis [Forum KI: New technologies and new media in police research and practice]</w:t>
      </w:r>
      <w:r w:rsidRPr="00DF4399">
        <w:rPr>
          <w:rFonts w:ascii="Arial" w:eastAsia="MS Mincho" w:hAnsi="Arial" w:cs="Arial"/>
          <w:lang w:val="en-US" w:eastAsia="ja-JP"/>
        </w:rPr>
        <w:t>, Wiesbaden, Germany.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eastAsia="ja-JP"/>
        </w:rPr>
        <w:lastRenderedPageBreak/>
        <w:t xml:space="preserve">Hinz, S., Rieger, D., Kneer, J., &amp; Bente, G. (2012, April). </w:t>
      </w:r>
      <w:r w:rsidRPr="00DF4399">
        <w:rPr>
          <w:rFonts w:ascii="Arial" w:eastAsia="MS Mincho" w:hAnsi="Arial" w:cs="Arial"/>
          <w:i/>
          <w:lang w:val="en-GB" w:eastAsia="ja-JP"/>
        </w:rPr>
        <w:t>Limits of the emotion regulation of negative emotions</w:t>
      </w:r>
      <w:r w:rsidRPr="00DF4399">
        <w:rPr>
          <w:rFonts w:ascii="Arial" w:eastAsia="MS Mincho" w:hAnsi="Arial" w:cs="Arial"/>
          <w:lang w:val="en-GB" w:eastAsia="ja-JP"/>
        </w:rPr>
        <w:t xml:space="preserve">. Paper presented at the 54th Conference of Experimentally Working Psychologists (TEAP), Mannheim, Germany. 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val="en-GB" w:eastAsia="ja-JP"/>
        </w:rPr>
        <w:t xml:space="preserve">Kneer, J., </w:t>
      </w:r>
      <w:proofErr w:type="spellStart"/>
      <w:r w:rsidRPr="00DF4399">
        <w:rPr>
          <w:rFonts w:ascii="Arial" w:eastAsia="MS Mincho" w:hAnsi="Arial" w:cs="Arial"/>
          <w:lang w:val="en-GB" w:eastAsia="ja-JP"/>
        </w:rPr>
        <w:t>Munko</w:t>
      </w:r>
      <w:proofErr w:type="spellEnd"/>
      <w:r w:rsidRPr="00DF4399">
        <w:rPr>
          <w:rFonts w:ascii="Arial" w:eastAsia="MS Mincho" w:hAnsi="Arial" w:cs="Arial"/>
          <w:lang w:val="en-GB" w:eastAsia="ja-JP"/>
        </w:rPr>
        <w:t xml:space="preserve">, D., &amp; Bente, G. (2012, May). </w:t>
      </w:r>
      <w:r w:rsidRPr="00DF4399">
        <w:rPr>
          <w:rFonts w:ascii="Arial" w:eastAsia="MS Mincho" w:hAnsi="Arial" w:cs="Arial"/>
          <w:i/>
          <w:lang w:val="en-GB" w:eastAsia="ja-JP"/>
        </w:rPr>
        <w:t xml:space="preserve">Implicit </w:t>
      </w:r>
      <w:proofErr w:type="spellStart"/>
      <w:r w:rsidRPr="00DF4399">
        <w:rPr>
          <w:rFonts w:ascii="Arial" w:eastAsia="MS Mincho" w:hAnsi="Arial" w:cs="Arial"/>
          <w:i/>
          <w:lang w:val="en-GB" w:eastAsia="ja-JP"/>
        </w:rPr>
        <w:t>defense</w:t>
      </w:r>
      <w:proofErr w:type="spellEnd"/>
      <w:r w:rsidRPr="00DF4399">
        <w:rPr>
          <w:rFonts w:ascii="Arial" w:eastAsia="MS Mincho" w:hAnsi="Arial" w:cs="Arial"/>
          <w:i/>
          <w:lang w:val="en-GB" w:eastAsia="ja-JP"/>
        </w:rPr>
        <w:t xml:space="preserve"> strategies concerning first person shooter games. </w:t>
      </w:r>
      <w:r w:rsidRPr="00DF4399">
        <w:rPr>
          <w:rFonts w:ascii="Arial" w:eastAsia="MS Mincho" w:hAnsi="Arial" w:cs="Arial"/>
          <w:lang w:val="en-GB" w:eastAsia="ja-JP"/>
        </w:rPr>
        <w:t xml:space="preserve">Paper presented at the 62nd Annual International Communication Association Conference, Phoenix, USA. 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Leuschner, H., &amp; Bente, G. (2012, May). </w:t>
      </w:r>
      <w:r w:rsidRPr="00DF4399">
        <w:rPr>
          <w:rFonts w:ascii="Arial" w:eastAsia="MS Mincho" w:hAnsi="Arial" w:cs="Arial"/>
          <w:i/>
          <w:lang w:val="en-GB" w:eastAsia="ja-JP"/>
        </w:rPr>
        <w:t>Perceiving individualism-collectivism across cultures: How to correct for instable response bias</w:t>
      </w:r>
      <w:r w:rsidRPr="00DF4399">
        <w:rPr>
          <w:rFonts w:ascii="Arial" w:eastAsia="MS Mincho" w:hAnsi="Arial" w:cs="Arial"/>
          <w:lang w:val="en-GB" w:eastAsia="ja-JP"/>
        </w:rPr>
        <w:t xml:space="preserve">. Paper presented at the 62nd Annual International Communication Association Conference, Phoenix, USA. 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val="en-GB" w:eastAsia="ja-JP"/>
        </w:rPr>
        <w:t>Shishechian, S., Rieger, D., Kneer, J., &amp; Bente, G. (2012, April).</w:t>
      </w:r>
      <w:r w:rsidRPr="00DF4399">
        <w:rPr>
          <w:rFonts w:ascii="Arial" w:eastAsia="MS Mincho" w:hAnsi="Arial" w:cs="Arial"/>
          <w:i/>
          <w:lang w:val="en-GB" w:eastAsia="ja-JP"/>
        </w:rPr>
        <w:t xml:space="preserve"> Distraction from the negative emotion “fear”. </w:t>
      </w:r>
      <w:r w:rsidRPr="00DF4399">
        <w:rPr>
          <w:rFonts w:ascii="Arial" w:eastAsia="MS Mincho" w:hAnsi="Arial" w:cs="Arial"/>
          <w:lang w:val="en-GB" w:eastAsia="ja-JP"/>
        </w:rPr>
        <w:t>Paper presented at the 54th Conference of Experimentally Working Psychologists (TEAP), Mannheim, Germany.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b/>
          <w:lang w:eastAsia="ja-JP"/>
        </w:rPr>
      </w:pPr>
      <w:r w:rsidRPr="00DF4399">
        <w:rPr>
          <w:rFonts w:ascii="Arial" w:eastAsia="MS Mincho" w:hAnsi="Arial" w:cs="Arial"/>
          <w:b/>
          <w:lang w:eastAsia="ja-JP"/>
        </w:rPr>
        <w:t>2011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eastAsia="ja-JP"/>
        </w:rPr>
        <w:t>Frischlich, L., Kneer, J., &amp; Bente, G. (2011, March).</w:t>
      </w:r>
      <w:r w:rsidRPr="00DF4399">
        <w:rPr>
          <w:rFonts w:ascii="Arial" w:eastAsia="MS Mincho" w:hAnsi="Arial" w:cs="Arial"/>
          <w:i/>
          <w:lang w:eastAsia="ja-JP"/>
        </w:rPr>
        <w:t xml:space="preserve"> </w:t>
      </w:r>
      <w:r w:rsidRPr="00DF4399">
        <w:rPr>
          <w:rFonts w:ascii="Arial" w:eastAsia="MS Mincho" w:hAnsi="Arial" w:cs="Arial"/>
          <w:i/>
          <w:lang w:val="en-GB" w:eastAsia="ja-JP"/>
        </w:rPr>
        <w:t xml:space="preserve">Culture vs. self-esteem: What matters in the face of the </w:t>
      </w:r>
      <w:proofErr w:type="gramStart"/>
      <w:r w:rsidRPr="00DF4399">
        <w:rPr>
          <w:rFonts w:ascii="Arial" w:eastAsia="MS Mincho" w:hAnsi="Arial" w:cs="Arial"/>
          <w:i/>
          <w:lang w:val="en-GB" w:eastAsia="ja-JP"/>
        </w:rPr>
        <w:t>death.</w:t>
      </w:r>
      <w:proofErr w:type="gramEnd"/>
      <w:r w:rsidRPr="00DF4399">
        <w:rPr>
          <w:rFonts w:ascii="Arial" w:eastAsia="MS Mincho" w:hAnsi="Arial" w:cs="Arial"/>
          <w:i/>
          <w:lang w:val="en-GB" w:eastAsia="ja-JP"/>
        </w:rPr>
        <w:t xml:space="preserve"> </w:t>
      </w:r>
      <w:r w:rsidRPr="00DF4399">
        <w:rPr>
          <w:rFonts w:ascii="Arial" w:eastAsia="MS Mincho" w:hAnsi="Arial" w:cs="Arial"/>
          <w:lang w:val="en-GB" w:eastAsia="ja-JP"/>
        </w:rPr>
        <w:t>Paper presented at the 53rd Conference of Experimentally Working Psychologists (TEAP), Halle, Germany.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Frischlich, L., Rieger, D., Kneer, J., &amp; Bente, G. (2011). </w:t>
      </w:r>
      <w:r w:rsidRPr="00DF4399">
        <w:rPr>
          <w:rFonts w:ascii="Arial" w:eastAsia="MS Mincho" w:hAnsi="Arial" w:cs="Arial"/>
          <w:i/>
          <w:lang w:val="en-US" w:eastAsia="ja-JP"/>
        </w:rPr>
        <w:t>The activation of cultural worldview defense and self-esteem striving after mortality salience</w:t>
      </w:r>
      <w:r w:rsidRPr="00DF4399">
        <w:rPr>
          <w:rFonts w:ascii="Arial" w:eastAsia="MS Mincho" w:hAnsi="Arial" w:cs="Arial"/>
          <w:lang w:val="en-US" w:eastAsia="ja-JP"/>
        </w:rPr>
        <w:t xml:space="preserve">. Paper presented at the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Summerschool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 Cultural and Social Cognition. Cologne, Germany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Frischlich, L., Kneer, J., &amp; Bente, G. (2011). </w:t>
      </w:r>
      <w:r w:rsidRPr="00DF4399">
        <w:rPr>
          <w:rFonts w:ascii="Arial" w:eastAsia="MS Mincho" w:hAnsi="Arial" w:cs="Arial"/>
          <w:i/>
          <w:lang w:val="en-US" w:eastAsia="ja-JP"/>
        </w:rPr>
        <w:t>Death versus dissonance: Increasing self-esteem as a versatile solution</w:t>
      </w:r>
      <w:r w:rsidRPr="00DF4399">
        <w:rPr>
          <w:rFonts w:ascii="Arial" w:eastAsia="MS Mincho" w:hAnsi="Arial" w:cs="Arial"/>
          <w:lang w:val="en-US" w:eastAsia="ja-JP"/>
        </w:rPr>
        <w:t>. Paper presented at the 2th European Congress of Psychology. Istanbul, Turkey.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proofErr w:type="spellStart"/>
      <w:r w:rsidRPr="00DF4399">
        <w:rPr>
          <w:rFonts w:ascii="Arial" w:eastAsia="MS Mincho" w:hAnsi="Arial" w:cs="Arial"/>
          <w:lang w:val="en-US" w:eastAsia="ja-JP"/>
        </w:rPr>
        <w:t>Hieb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V., Bente, G., &amp; Kneer, J. (2011, March). </w:t>
      </w:r>
      <w:r w:rsidRPr="00DF4399">
        <w:rPr>
          <w:rFonts w:ascii="Arial" w:eastAsia="MS Mincho" w:hAnsi="Arial" w:cs="Arial"/>
          <w:i/>
          <w:lang w:val="en-US" w:eastAsia="ja-JP"/>
        </w:rPr>
        <w:t xml:space="preserve">Diamonds or best friend? </w:t>
      </w:r>
      <w:proofErr w:type="spellStart"/>
      <w:r w:rsidRPr="00DF4399">
        <w:rPr>
          <w:rFonts w:ascii="Arial" w:eastAsia="MS Mincho" w:hAnsi="Arial" w:cs="Arial"/>
          <w:i/>
          <w:lang w:val="en-US" w:eastAsia="ja-JP"/>
        </w:rPr>
        <w:t>Komsumpräferenzen</w:t>
      </w:r>
      <w:proofErr w:type="spellEnd"/>
      <w:r w:rsidRPr="00DF4399">
        <w:rPr>
          <w:rFonts w:ascii="Arial" w:eastAsia="MS Mincho" w:hAnsi="Arial" w:cs="Arial"/>
          <w:i/>
          <w:lang w:val="en-US"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val="en-US" w:eastAsia="ja-JP"/>
        </w:rPr>
        <w:t>unter</w:t>
      </w:r>
      <w:proofErr w:type="spellEnd"/>
      <w:r w:rsidRPr="00DF4399">
        <w:rPr>
          <w:rFonts w:ascii="Arial" w:eastAsia="MS Mincho" w:hAnsi="Arial" w:cs="Arial"/>
          <w:i/>
          <w:lang w:val="en-US" w:eastAsia="ja-JP"/>
        </w:rPr>
        <w:t xml:space="preserve"> der </w:t>
      </w:r>
      <w:proofErr w:type="spellStart"/>
      <w:r w:rsidRPr="00DF4399">
        <w:rPr>
          <w:rFonts w:ascii="Arial" w:eastAsia="MS Mincho" w:hAnsi="Arial" w:cs="Arial"/>
          <w:i/>
          <w:lang w:val="en-US" w:eastAsia="ja-JP"/>
        </w:rPr>
        <w:t>Mortalitätssalienz</w:t>
      </w:r>
      <w:proofErr w:type="spellEnd"/>
      <w:r w:rsidRPr="00DF4399">
        <w:rPr>
          <w:rFonts w:ascii="Arial" w:eastAsia="MS Mincho" w:hAnsi="Arial" w:cs="Arial"/>
          <w:i/>
          <w:lang w:val="en-US" w:eastAsia="ja-JP"/>
        </w:rPr>
        <w:t xml:space="preserve"> [Diamonds or best friends? Consumer preferences under mortality salience].</w:t>
      </w:r>
      <w:r w:rsidRPr="00DF4399">
        <w:rPr>
          <w:rFonts w:ascii="Arial" w:eastAsia="MS Mincho" w:hAnsi="Arial" w:cs="Arial"/>
          <w:lang w:val="en-US" w:eastAsia="ja-JP"/>
        </w:rPr>
        <w:t xml:space="preserve"> </w:t>
      </w:r>
      <w:r w:rsidRPr="00DF4399">
        <w:rPr>
          <w:rFonts w:ascii="Arial" w:eastAsia="MS Mincho" w:hAnsi="Arial" w:cs="Arial"/>
          <w:lang w:val="en-GB" w:eastAsia="ja-JP"/>
        </w:rPr>
        <w:t>Paper presented at the 53rd Conference of Experimentally Working Psychologists (TEAP), Halle, Germany.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val="en-US" w:eastAsia="ja-JP"/>
        </w:rPr>
        <w:t xml:space="preserve">Kneer, J.,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Beskes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S., &amp; Bente, G. (2011, July). </w:t>
      </w:r>
      <w:r w:rsidRPr="00DF4399">
        <w:rPr>
          <w:rFonts w:ascii="Arial" w:eastAsia="MS Mincho" w:hAnsi="Arial" w:cs="Arial"/>
          <w:i/>
          <w:lang w:val="en-GB" w:eastAsia="ja-JP"/>
        </w:rPr>
        <w:t xml:space="preserve">Belonging to "Generation Game": </w:t>
      </w:r>
      <w:proofErr w:type="spellStart"/>
      <w:r w:rsidRPr="00DF4399">
        <w:rPr>
          <w:rFonts w:ascii="Arial" w:eastAsia="MS Mincho" w:hAnsi="Arial" w:cs="Arial"/>
          <w:i/>
          <w:lang w:val="en-GB" w:eastAsia="ja-JP"/>
        </w:rPr>
        <w:t>Defense</w:t>
      </w:r>
      <w:proofErr w:type="spellEnd"/>
      <w:r w:rsidRPr="00DF4399">
        <w:rPr>
          <w:rFonts w:ascii="Arial" w:eastAsia="MS Mincho" w:hAnsi="Arial" w:cs="Arial"/>
          <w:i/>
          <w:lang w:val="en-GB" w:eastAsia="ja-JP"/>
        </w:rPr>
        <w:t xml:space="preserve"> strategies of young adults concerning effects of digital video games.</w:t>
      </w:r>
      <w:r w:rsidRPr="00DF4399">
        <w:rPr>
          <w:rFonts w:ascii="Arial" w:eastAsia="MS Mincho" w:hAnsi="Arial" w:cs="Arial"/>
          <w:lang w:val="en-GB" w:eastAsia="ja-JP"/>
        </w:rPr>
        <w:t xml:space="preserve"> Paper presented at the 12th European Congress of Psychology, Istanbul, Turkey.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Kneer, J., Rieger, D., &amp; Bente, G. (2011, August). </w:t>
      </w:r>
      <w:r w:rsidRPr="00DF4399">
        <w:rPr>
          <w:rFonts w:ascii="Arial" w:eastAsia="MS Mincho" w:hAnsi="Arial" w:cs="Arial"/>
          <w:i/>
          <w:lang w:val="en-GB" w:eastAsia="ja-JP"/>
        </w:rPr>
        <w:t>Nothing else matters: Heavy Metal against existential anguish</w:t>
      </w:r>
      <w:r w:rsidRPr="00DF4399">
        <w:rPr>
          <w:rFonts w:ascii="Arial" w:eastAsia="MS Mincho" w:hAnsi="Arial" w:cs="Arial"/>
          <w:lang w:val="en-GB" w:eastAsia="ja-JP"/>
        </w:rPr>
        <w:t xml:space="preserve">. Paper presented at the 7th Conference of the Media Psychology Division of the </w:t>
      </w:r>
      <w:r w:rsidRPr="00DF4399">
        <w:rPr>
          <w:rFonts w:ascii="Arial" w:eastAsia="MS Mincho" w:hAnsi="Arial" w:cs="Arial"/>
          <w:iCs/>
          <w:lang w:val="en-US" w:eastAsia="ja-JP"/>
        </w:rPr>
        <w:t>German Psychological Association (DGPs)</w:t>
      </w:r>
      <w:r w:rsidRPr="00DF4399">
        <w:rPr>
          <w:rFonts w:ascii="Arial" w:eastAsia="MS Mincho" w:hAnsi="Arial" w:cs="Arial"/>
          <w:lang w:val="en-GB" w:eastAsia="ja-JP"/>
        </w:rPr>
        <w:t>, Bremen, Germany.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Rieger, D., Kneer, J., &amp; Bente, G. (2011, </w:t>
      </w:r>
      <w:proofErr w:type="spellStart"/>
      <w:r w:rsidRPr="00DF4399">
        <w:rPr>
          <w:rFonts w:ascii="Arial" w:eastAsia="MS Mincho" w:hAnsi="Arial" w:cs="Arial"/>
          <w:lang w:eastAsia="ja-JP"/>
        </w:rPr>
        <w:t>July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). </w:t>
      </w:r>
      <w:r w:rsidRPr="00DF4399">
        <w:rPr>
          <w:rFonts w:ascii="Arial" w:eastAsia="MS Mincho" w:hAnsi="Arial" w:cs="Arial"/>
          <w:i/>
          <w:lang w:val="en-GB" w:eastAsia="ja-JP"/>
        </w:rPr>
        <w:t>Cognitive dissonance &amp; memory load: The effect of personal relevance on dissonance reduction and memory performance</w:t>
      </w:r>
      <w:r w:rsidRPr="00DF4399">
        <w:rPr>
          <w:rFonts w:ascii="Arial" w:eastAsia="MS Mincho" w:hAnsi="Arial" w:cs="Arial"/>
          <w:lang w:val="en-GB" w:eastAsia="ja-JP"/>
        </w:rPr>
        <w:t xml:space="preserve">. Paper presented at the 12th European Congress of Psychology, Istanbul, Turkey. 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b/>
          <w:lang w:val="en-US" w:eastAsia="ja-JP"/>
        </w:rPr>
      </w:pPr>
      <w:r w:rsidRPr="00DF4399">
        <w:rPr>
          <w:rFonts w:ascii="Arial" w:eastAsia="MS Mincho" w:hAnsi="Arial" w:cs="Arial"/>
          <w:b/>
          <w:lang w:val="en-US" w:eastAsia="ja-JP"/>
        </w:rPr>
        <w:t>2010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val="en-GB" w:eastAsia="ja-JP"/>
        </w:rPr>
        <w:t xml:space="preserve">Bente, G., &amp; Baptiste, O. (2010, June). </w:t>
      </w:r>
      <w:r w:rsidRPr="00DF4399">
        <w:rPr>
          <w:rFonts w:ascii="Arial" w:eastAsia="MS Mincho" w:hAnsi="Arial" w:cs="Arial"/>
          <w:i/>
          <w:lang w:val="en-GB" w:eastAsia="ja-JP"/>
        </w:rPr>
        <w:t>Trust Games: Impact of seller photo and reputation on trust in computer-mediated transactions.</w:t>
      </w:r>
      <w:r w:rsidRPr="00DF4399">
        <w:rPr>
          <w:rFonts w:ascii="Arial" w:eastAsia="MS Mincho" w:hAnsi="Arial" w:cs="Arial"/>
          <w:lang w:val="en-GB" w:eastAsia="ja-JP"/>
        </w:rPr>
        <w:t xml:space="preserve"> Paper presented at the 60th Annual Conference of the International Communication Association (ICA), Singapore.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Dratsch, T., Schwartz, C., </w:t>
      </w:r>
      <w:proofErr w:type="spellStart"/>
      <w:r w:rsidRPr="00DF4399">
        <w:rPr>
          <w:rFonts w:ascii="Arial" w:eastAsia="MS Mincho" w:hAnsi="Arial" w:cs="Arial"/>
          <w:lang w:eastAsia="ja-JP"/>
        </w:rPr>
        <w:t>Yanev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K., </w:t>
      </w:r>
      <w:proofErr w:type="spellStart"/>
      <w:r w:rsidRPr="00DF4399">
        <w:rPr>
          <w:rFonts w:ascii="Arial" w:eastAsia="MS Mincho" w:hAnsi="Arial" w:cs="Arial"/>
          <w:lang w:eastAsia="ja-JP"/>
        </w:rPr>
        <w:t>Schilbach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L., </w:t>
      </w:r>
      <w:proofErr w:type="spellStart"/>
      <w:r w:rsidRPr="00DF4399">
        <w:rPr>
          <w:rFonts w:ascii="Arial" w:eastAsia="MS Mincho" w:hAnsi="Arial" w:cs="Arial"/>
          <w:lang w:eastAsia="ja-JP"/>
        </w:rPr>
        <w:t>Vogeley</w:t>
      </w:r>
      <w:proofErr w:type="spellEnd"/>
      <w:r w:rsidRPr="00DF4399">
        <w:rPr>
          <w:rFonts w:ascii="Arial" w:eastAsia="MS Mincho" w:hAnsi="Arial" w:cs="Arial"/>
          <w:lang w:eastAsia="ja-JP"/>
        </w:rPr>
        <w:t xml:space="preserve">, K., &amp; Bente, G. (2010, September). </w:t>
      </w:r>
      <w:r w:rsidRPr="00DF4399">
        <w:rPr>
          <w:rFonts w:ascii="Arial" w:eastAsia="MS Mincho" w:hAnsi="Arial" w:cs="Arial"/>
          <w:i/>
          <w:lang w:eastAsia="ja-JP"/>
        </w:rPr>
        <w:t>Effekte von kontrolliertem und nicht-kontrolliertem Blick bei hochfunktionalem Autismus [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Effects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of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controlled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and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non-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controlled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gaze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in high-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functioning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autism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>].</w:t>
      </w:r>
      <w:r w:rsidRPr="00DF4399">
        <w:rPr>
          <w:rFonts w:ascii="Arial" w:eastAsia="MS Mincho" w:hAnsi="Arial" w:cs="Arial"/>
          <w:lang w:eastAsia="ja-JP"/>
        </w:rPr>
        <w:t xml:space="preserve"> </w:t>
      </w:r>
      <w:r w:rsidRPr="00DF4399">
        <w:rPr>
          <w:rFonts w:ascii="Arial" w:eastAsia="MS Mincho" w:hAnsi="Arial" w:cs="Arial"/>
          <w:lang w:val="en-GB" w:eastAsia="ja-JP"/>
        </w:rPr>
        <w:t>Paper presented at the 47th Congress of the German Psychological Association (DGPs), Bremen, Germany.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val="en-GB" w:eastAsia="ja-JP"/>
        </w:rPr>
        <w:t xml:space="preserve">Kneer, J., &amp; Bente, G. (2010, September). </w:t>
      </w:r>
      <w:r w:rsidRPr="00DF4399">
        <w:rPr>
          <w:rFonts w:ascii="Arial" w:eastAsia="MS Mincho" w:hAnsi="Arial" w:cs="Arial"/>
          <w:i/>
          <w:lang w:val="en-GB" w:eastAsia="ja-JP"/>
        </w:rPr>
        <w:t xml:space="preserve">The need to feel alive: Der </w:t>
      </w:r>
      <w:proofErr w:type="spellStart"/>
      <w:r w:rsidRPr="00DF4399">
        <w:rPr>
          <w:rFonts w:ascii="Arial" w:eastAsia="MS Mincho" w:hAnsi="Arial" w:cs="Arial"/>
          <w:i/>
          <w:lang w:val="en-GB" w:eastAsia="ja-JP"/>
        </w:rPr>
        <w:t>Einfluss</w:t>
      </w:r>
      <w:proofErr w:type="spellEnd"/>
      <w:r w:rsidRPr="00DF4399">
        <w:rPr>
          <w:rFonts w:ascii="Arial" w:eastAsia="MS Mincho" w:hAnsi="Arial" w:cs="Arial"/>
          <w:i/>
          <w:lang w:val="en-GB" w:eastAsia="ja-JP"/>
        </w:rPr>
        <w:t xml:space="preserve"> von </w:t>
      </w:r>
      <w:proofErr w:type="spellStart"/>
      <w:r w:rsidRPr="00DF4399">
        <w:rPr>
          <w:rFonts w:ascii="Arial" w:eastAsia="MS Mincho" w:hAnsi="Arial" w:cs="Arial"/>
          <w:i/>
          <w:lang w:val="en-GB" w:eastAsia="ja-JP"/>
        </w:rPr>
        <w:t>Mortalitässalienz</w:t>
      </w:r>
      <w:proofErr w:type="spellEnd"/>
      <w:r w:rsidRPr="00DF4399">
        <w:rPr>
          <w:rFonts w:ascii="Arial" w:eastAsia="MS Mincho" w:hAnsi="Arial" w:cs="Arial"/>
          <w:i/>
          <w:lang w:val="en-GB" w:eastAsia="ja-JP"/>
        </w:rPr>
        <w:t xml:space="preserve"> auf die </w:t>
      </w:r>
      <w:proofErr w:type="spellStart"/>
      <w:r w:rsidRPr="00DF4399">
        <w:rPr>
          <w:rFonts w:ascii="Arial" w:eastAsia="MS Mincho" w:hAnsi="Arial" w:cs="Arial"/>
          <w:i/>
          <w:lang w:val="en-GB" w:eastAsia="ja-JP"/>
        </w:rPr>
        <w:t>Wirkung</w:t>
      </w:r>
      <w:proofErr w:type="spellEnd"/>
      <w:r w:rsidRPr="00DF4399">
        <w:rPr>
          <w:rFonts w:ascii="Arial" w:eastAsia="MS Mincho" w:hAnsi="Arial" w:cs="Arial"/>
          <w:i/>
          <w:lang w:val="en-GB" w:eastAsia="ja-JP"/>
        </w:rPr>
        <w:t xml:space="preserve"> von </w:t>
      </w:r>
      <w:proofErr w:type="spellStart"/>
      <w:r w:rsidRPr="00DF4399">
        <w:rPr>
          <w:rFonts w:ascii="Arial" w:eastAsia="MS Mincho" w:hAnsi="Arial" w:cs="Arial"/>
          <w:i/>
          <w:lang w:val="en-GB" w:eastAsia="ja-JP"/>
        </w:rPr>
        <w:t>emotionaler</w:t>
      </w:r>
      <w:proofErr w:type="spellEnd"/>
      <w:r w:rsidRPr="00DF4399">
        <w:rPr>
          <w:rFonts w:ascii="Arial" w:eastAsia="MS Mincho" w:hAnsi="Arial" w:cs="Arial"/>
          <w:i/>
          <w:lang w:val="en-GB"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lang w:val="en-GB" w:eastAsia="ja-JP"/>
        </w:rPr>
        <w:t>Werbung</w:t>
      </w:r>
      <w:proofErr w:type="spellEnd"/>
      <w:r w:rsidRPr="00DF4399">
        <w:rPr>
          <w:rFonts w:ascii="Arial" w:eastAsia="MS Mincho" w:hAnsi="Arial" w:cs="Arial"/>
          <w:i/>
          <w:lang w:val="en-GB" w:eastAsia="ja-JP"/>
        </w:rPr>
        <w:t xml:space="preserve"> [The need to feel alive: The influence of mortality salience on the effects of emotional </w:t>
      </w:r>
      <w:proofErr w:type="spellStart"/>
      <w:r w:rsidRPr="00DF4399">
        <w:rPr>
          <w:rFonts w:ascii="Arial" w:eastAsia="MS Mincho" w:hAnsi="Arial" w:cs="Arial"/>
          <w:i/>
          <w:lang w:val="en-GB" w:eastAsia="ja-JP"/>
        </w:rPr>
        <w:t>advertisment</w:t>
      </w:r>
      <w:proofErr w:type="spellEnd"/>
      <w:r w:rsidRPr="00DF4399">
        <w:rPr>
          <w:rFonts w:ascii="Arial" w:eastAsia="MS Mincho" w:hAnsi="Arial" w:cs="Arial"/>
          <w:i/>
          <w:lang w:val="en-GB" w:eastAsia="ja-JP"/>
        </w:rPr>
        <w:t>].</w:t>
      </w:r>
      <w:r w:rsidRPr="00DF4399">
        <w:rPr>
          <w:rFonts w:ascii="Arial" w:eastAsia="MS Mincho" w:hAnsi="Arial" w:cs="Arial"/>
          <w:lang w:val="en-GB" w:eastAsia="ja-JP"/>
        </w:rPr>
        <w:t xml:space="preserve"> Paper presented at the 47th Congress of the German Psychological Association (DGPs), Bremen, Germany. 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GB" w:eastAsia="ja-JP"/>
        </w:rPr>
      </w:pPr>
      <w:r w:rsidRPr="00DF4399">
        <w:rPr>
          <w:rFonts w:ascii="Arial" w:eastAsia="MS Mincho" w:hAnsi="Arial" w:cs="Arial"/>
          <w:lang w:val="en-GB" w:eastAsia="ja-JP"/>
        </w:rPr>
        <w:lastRenderedPageBreak/>
        <w:t xml:space="preserve">Kneer, J., &amp; Bente, G. (2010, July). </w:t>
      </w:r>
      <w:r w:rsidRPr="00DF4399">
        <w:rPr>
          <w:rFonts w:ascii="Arial" w:eastAsia="MS Mincho" w:hAnsi="Arial" w:cs="Arial"/>
          <w:i/>
          <w:lang w:val="en-GB" w:eastAsia="ja-JP"/>
        </w:rPr>
        <w:t>Counterstrike strikes back? How shooter players are perceived</w:t>
      </w:r>
      <w:r w:rsidRPr="00DF4399">
        <w:rPr>
          <w:rFonts w:ascii="Arial" w:eastAsia="MS Mincho" w:hAnsi="Arial" w:cs="Arial"/>
          <w:lang w:val="en-GB" w:eastAsia="ja-JP"/>
        </w:rPr>
        <w:t xml:space="preserve">. Paper presented at the 27th International Congress of Applied Psychology, Melbourne, Australia. 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proofErr w:type="spellStart"/>
      <w:r w:rsidRPr="00DF4399">
        <w:rPr>
          <w:rFonts w:ascii="Arial" w:eastAsia="MS Mincho" w:hAnsi="Arial" w:cs="Arial"/>
          <w:lang w:val="en-US" w:eastAsia="ja-JP"/>
        </w:rPr>
        <w:t>Munko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D., Kneer, J., &amp; Bente, G. (2010, March). </w:t>
      </w:r>
      <w:r w:rsidRPr="00DF4399">
        <w:rPr>
          <w:rFonts w:ascii="Arial" w:eastAsia="MS Mincho" w:hAnsi="Arial" w:cs="Arial"/>
          <w:i/>
          <w:lang w:eastAsia="ja-JP"/>
        </w:rPr>
        <w:t xml:space="preserve">Spielst du noch oder planst du schon? </w:t>
      </w:r>
      <w:r w:rsidRPr="00DF4399">
        <w:rPr>
          <w:rFonts w:ascii="Arial" w:eastAsia="MS Mincho" w:hAnsi="Arial" w:cs="Arial"/>
          <w:i/>
          <w:lang w:val="en-US" w:eastAsia="ja-JP"/>
        </w:rPr>
        <w:t>[Still playing or already planning</w:t>
      </w:r>
      <w:proofErr w:type="gramStart"/>
      <w:r w:rsidRPr="00DF4399">
        <w:rPr>
          <w:rFonts w:ascii="Arial" w:eastAsia="MS Mincho" w:hAnsi="Arial" w:cs="Arial"/>
          <w:i/>
          <w:lang w:val="en-US" w:eastAsia="ja-JP"/>
        </w:rPr>
        <w:t>? ]</w:t>
      </w:r>
      <w:proofErr w:type="gramEnd"/>
      <w:r w:rsidRPr="00DF4399">
        <w:rPr>
          <w:rFonts w:ascii="Arial" w:eastAsia="MS Mincho" w:hAnsi="Arial" w:cs="Arial"/>
          <w:i/>
          <w:lang w:val="en-US" w:eastAsia="ja-JP"/>
        </w:rPr>
        <w:t>.</w:t>
      </w:r>
      <w:r w:rsidRPr="00DF4399">
        <w:rPr>
          <w:rFonts w:ascii="Arial" w:eastAsia="MS Mincho" w:hAnsi="Arial" w:cs="Arial"/>
          <w:lang w:val="en-US" w:eastAsia="ja-JP"/>
        </w:rPr>
        <w:t xml:space="preserve"> Paper presented at the 52nd </w:t>
      </w:r>
      <w:r w:rsidRPr="00DF4399">
        <w:rPr>
          <w:rFonts w:ascii="Arial" w:eastAsia="MS Mincho" w:hAnsi="Arial" w:cs="Arial"/>
          <w:lang w:val="en-GB" w:eastAsia="ja-JP"/>
        </w:rPr>
        <w:t>Conference of Experimentally Working Psychologists (TEAP</w:t>
      </w:r>
      <w:r w:rsidRPr="00DF4399">
        <w:rPr>
          <w:rFonts w:ascii="Arial" w:eastAsia="MS Mincho" w:hAnsi="Arial" w:cs="Arial"/>
          <w:lang w:val="en-US" w:eastAsia="ja-JP"/>
        </w:rPr>
        <w:t xml:space="preserve">),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Saarbrücken</w:t>
      </w:r>
      <w:proofErr w:type="spellEnd"/>
      <w:r w:rsidRPr="00DF4399">
        <w:rPr>
          <w:rFonts w:ascii="Arial" w:eastAsia="MS Mincho" w:hAnsi="Arial" w:cs="Arial"/>
          <w:lang w:val="en-US" w:eastAsia="ja-JP"/>
        </w:rPr>
        <w:t xml:space="preserve">, Germany. 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DF4399">
        <w:rPr>
          <w:rFonts w:ascii="Arial" w:eastAsia="MS Mincho" w:hAnsi="Arial" w:cs="Arial"/>
          <w:bCs/>
          <w:lang w:eastAsia="ja-JP"/>
        </w:rPr>
        <w:t>Rieger, D.</w:t>
      </w:r>
      <w:r w:rsidRPr="00DF4399">
        <w:rPr>
          <w:rFonts w:ascii="Arial" w:eastAsia="MS Mincho" w:hAnsi="Arial" w:cs="Arial"/>
          <w:lang w:eastAsia="ja-JP"/>
        </w:rPr>
        <w:t xml:space="preserve">, Bartz, F., &amp; Bente, G. (2010, September). </w:t>
      </w:r>
      <w:r w:rsidRPr="00DF4399">
        <w:rPr>
          <w:rFonts w:ascii="Arial" w:eastAsia="MS Mincho" w:hAnsi="Arial" w:cs="Arial"/>
          <w:i/>
          <w:iCs/>
          <w:lang w:eastAsia="ja-JP"/>
        </w:rPr>
        <w:t>Aus den Augen, aus dem Sinn? Der Einfluss des Kontextes auf die Informationsverarbeitung von Bannerwerbung im Internet [</w:t>
      </w:r>
      <w:proofErr w:type="spellStart"/>
      <w:r w:rsidRPr="00DF4399">
        <w:rPr>
          <w:rFonts w:ascii="Arial" w:eastAsia="MS Mincho" w:hAnsi="Arial" w:cs="Arial"/>
          <w:i/>
          <w:iCs/>
          <w:lang w:eastAsia="ja-JP"/>
        </w:rPr>
        <w:t>Context</w:t>
      </w:r>
      <w:proofErr w:type="spellEnd"/>
      <w:r w:rsidRPr="00DF4399">
        <w:rPr>
          <w:rFonts w:ascii="Arial" w:eastAsia="MS Mincho" w:hAnsi="Arial" w:cs="Arial"/>
          <w:i/>
          <w:iCs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iCs/>
          <w:lang w:eastAsia="ja-JP"/>
        </w:rPr>
        <w:t>effects</w:t>
      </w:r>
      <w:proofErr w:type="spellEnd"/>
      <w:r w:rsidRPr="00DF4399">
        <w:rPr>
          <w:rFonts w:ascii="Arial" w:eastAsia="MS Mincho" w:hAnsi="Arial" w:cs="Arial"/>
          <w:i/>
          <w:iCs/>
          <w:lang w:eastAsia="ja-JP"/>
        </w:rPr>
        <w:t xml:space="preserve"> on </w:t>
      </w:r>
      <w:proofErr w:type="spellStart"/>
      <w:r w:rsidRPr="00DF4399">
        <w:rPr>
          <w:rFonts w:ascii="Arial" w:eastAsia="MS Mincho" w:hAnsi="Arial" w:cs="Arial"/>
          <w:i/>
          <w:iCs/>
          <w:lang w:eastAsia="ja-JP"/>
        </w:rPr>
        <w:t>the</w:t>
      </w:r>
      <w:proofErr w:type="spellEnd"/>
      <w:r w:rsidRPr="00DF4399">
        <w:rPr>
          <w:rFonts w:ascii="Arial" w:eastAsia="MS Mincho" w:hAnsi="Arial" w:cs="Arial"/>
          <w:i/>
          <w:iCs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iCs/>
          <w:lang w:eastAsia="ja-JP"/>
        </w:rPr>
        <w:t>information</w:t>
      </w:r>
      <w:proofErr w:type="spellEnd"/>
      <w:r w:rsidRPr="00DF4399">
        <w:rPr>
          <w:rFonts w:ascii="Arial" w:eastAsia="MS Mincho" w:hAnsi="Arial" w:cs="Arial"/>
          <w:i/>
          <w:iCs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iCs/>
          <w:lang w:eastAsia="ja-JP"/>
        </w:rPr>
        <w:t>processing</w:t>
      </w:r>
      <w:proofErr w:type="spellEnd"/>
      <w:r w:rsidRPr="00DF4399">
        <w:rPr>
          <w:rFonts w:ascii="Arial" w:eastAsia="MS Mincho" w:hAnsi="Arial" w:cs="Arial"/>
          <w:i/>
          <w:iCs/>
          <w:lang w:eastAsia="ja-JP"/>
        </w:rPr>
        <w:t xml:space="preserve"> </w:t>
      </w:r>
      <w:proofErr w:type="spellStart"/>
      <w:r w:rsidRPr="00DF4399">
        <w:rPr>
          <w:rFonts w:ascii="Arial" w:eastAsia="MS Mincho" w:hAnsi="Arial" w:cs="Arial"/>
          <w:i/>
          <w:iCs/>
          <w:lang w:eastAsia="ja-JP"/>
        </w:rPr>
        <w:t>of</w:t>
      </w:r>
      <w:proofErr w:type="spellEnd"/>
      <w:r w:rsidRPr="00DF4399">
        <w:rPr>
          <w:rFonts w:ascii="Arial" w:eastAsia="MS Mincho" w:hAnsi="Arial" w:cs="Arial"/>
          <w:i/>
          <w:iCs/>
          <w:lang w:eastAsia="ja-JP"/>
        </w:rPr>
        <w:t xml:space="preserve"> online </w:t>
      </w:r>
      <w:proofErr w:type="spellStart"/>
      <w:r w:rsidRPr="00DF4399">
        <w:rPr>
          <w:rFonts w:ascii="Arial" w:eastAsia="MS Mincho" w:hAnsi="Arial" w:cs="Arial"/>
          <w:i/>
          <w:iCs/>
          <w:lang w:eastAsia="ja-JP"/>
        </w:rPr>
        <w:t>advertisement</w:t>
      </w:r>
      <w:proofErr w:type="spellEnd"/>
      <w:r w:rsidRPr="00DF4399">
        <w:rPr>
          <w:rFonts w:ascii="Arial" w:eastAsia="MS Mincho" w:hAnsi="Arial" w:cs="Arial"/>
          <w:i/>
          <w:iCs/>
          <w:lang w:eastAsia="ja-JP"/>
        </w:rPr>
        <w:t>].</w:t>
      </w:r>
      <w:r w:rsidRPr="00DF4399">
        <w:rPr>
          <w:rFonts w:ascii="Arial" w:eastAsia="MS Mincho" w:hAnsi="Arial" w:cs="Arial"/>
          <w:lang w:eastAsia="ja-JP"/>
        </w:rPr>
        <w:t xml:space="preserve"> </w:t>
      </w:r>
      <w:r w:rsidRPr="00DF4399">
        <w:rPr>
          <w:rFonts w:ascii="Arial" w:eastAsia="MS Mincho" w:hAnsi="Arial" w:cs="Arial"/>
          <w:lang w:val="en-US" w:eastAsia="ja-JP"/>
        </w:rPr>
        <w:t>Paper presented at the 47th Congress of the German Psychological Association (DGPs), Bremen, Germany.</w:t>
      </w:r>
    </w:p>
    <w:p w:rsidR="00DF4399" w:rsidRPr="00DF4399" w:rsidRDefault="00DF4399" w:rsidP="00DF4399">
      <w:pPr>
        <w:spacing w:after="120" w:line="240" w:lineRule="auto"/>
        <w:ind w:left="547" w:hanging="547"/>
        <w:rPr>
          <w:rFonts w:ascii="Arial" w:eastAsia="MS Mincho" w:hAnsi="Arial" w:cs="Arial"/>
          <w:lang w:val="en-US" w:eastAsia="ja-JP"/>
        </w:rPr>
      </w:pPr>
      <w:r w:rsidRPr="00DF4399">
        <w:rPr>
          <w:rFonts w:ascii="Arial" w:eastAsia="MS Mincho" w:hAnsi="Arial" w:cs="Arial"/>
          <w:lang w:eastAsia="ja-JP"/>
        </w:rPr>
        <w:t xml:space="preserve">Rieger, D., Bartz, F., Bente, G., &amp; Kneer, J. (2010, March). </w:t>
      </w:r>
      <w:r w:rsidRPr="00DF4399">
        <w:rPr>
          <w:rFonts w:ascii="Arial" w:eastAsia="MS Mincho" w:hAnsi="Arial" w:cs="Arial"/>
          <w:i/>
          <w:lang w:eastAsia="ja-JP"/>
        </w:rPr>
        <w:t>Werbung im Blick. Effekte des Kontextes auf die Betrachtung von Internetwerbung [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Advertisment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 in </w:t>
      </w:r>
      <w:proofErr w:type="spellStart"/>
      <w:r w:rsidRPr="00DF4399">
        <w:rPr>
          <w:rFonts w:ascii="Arial" w:eastAsia="MS Mincho" w:hAnsi="Arial" w:cs="Arial"/>
          <w:i/>
          <w:lang w:eastAsia="ja-JP"/>
        </w:rPr>
        <w:t>sight</w:t>
      </w:r>
      <w:proofErr w:type="spellEnd"/>
      <w:r w:rsidRPr="00DF4399">
        <w:rPr>
          <w:rFonts w:ascii="Arial" w:eastAsia="MS Mincho" w:hAnsi="Arial" w:cs="Arial"/>
          <w:i/>
          <w:lang w:eastAsia="ja-JP"/>
        </w:rPr>
        <w:t xml:space="preserve">. </w:t>
      </w:r>
      <w:r w:rsidRPr="00DF4399">
        <w:rPr>
          <w:rFonts w:ascii="Arial" w:eastAsia="MS Mincho" w:hAnsi="Arial" w:cs="Arial"/>
          <w:i/>
          <w:lang w:val="en-US" w:eastAsia="ja-JP"/>
        </w:rPr>
        <w:t xml:space="preserve">Context effects on the reception of online </w:t>
      </w:r>
      <w:proofErr w:type="spellStart"/>
      <w:r w:rsidRPr="00DF4399">
        <w:rPr>
          <w:rFonts w:ascii="Arial" w:eastAsia="MS Mincho" w:hAnsi="Arial" w:cs="Arial"/>
          <w:i/>
          <w:lang w:val="en-US" w:eastAsia="ja-JP"/>
        </w:rPr>
        <w:t>advertisment</w:t>
      </w:r>
      <w:proofErr w:type="spellEnd"/>
      <w:r w:rsidRPr="00DF4399">
        <w:rPr>
          <w:rFonts w:ascii="Arial" w:eastAsia="MS Mincho" w:hAnsi="Arial" w:cs="Arial"/>
          <w:i/>
          <w:lang w:val="en-US" w:eastAsia="ja-JP"/>
        </w:rPr>
        <w:t>]</w:t>
      </w:r>
      <w:r w:rsidRPr="00DF4399">
        <w:rPr>
          <w:rFonts w:ascii="Arial" w:eastAsia="MS Mincho" w:hAnsi="Arial" w:cs="Arial"/>
          <w:lang w:val="en-US" w:eastAsia="ja-JP"/>
        </w:rPr>
        <w:t xml:space="preserve">. Paper presented at the 52nd </w:t>
      </w:r>
      <w:r w:rsidRPr="00DF4399">
        <w:rPr>
          <w:rFonts w:ascii="Arial" w:eastAsia="MS Mincho" w:hAnsi="Arial" w:cs="Arial"/>
          <w:lang w:val="en-GB" w:eastAsia="ja-JP"/>
        </w:rPr>
        <w:t>Conference of Experimentally Working Psychologists (TEAP</w:t>
      </w:r>
      <w:r w:rsidRPr="00DF4399">
        <w:rPr>
          <w:rFonts w:ascii="Arial" w:eastAsia="MS Mincho" w:hAnsi="Arial" w:cs="Arial"/>
          <w:lang w:val="en-US" w:eastAsia="ja-JP"/>
        </w:rPr>
        <w:t xml:space="preserve">), </w:t>
      </w:r>
      <w:proofErr w:type="spellStart"/>
      <w:r w:rsidRPr="00DF4399">
        <w:rPr>
          <w:rFonts w:ascii="Arial" w:eastAsia="MS Mincho" w:hAnsi="Arial" w:cs="Arial"/>
          <w:lang w:val="en-US" w:eastAsia="ja-JP"/>
        </w:rPr>
        <w:t>Saarbrücken</w:t>
      </w:r>
      <w:proofErr w:type="spellEnd"/>
      <w:r w:rsidRPr="00DF4399">
        <w:rPr>
          <w:rFonts w:ascii="Arial" w:eastAsia="MS Mincho" w:hAnsi="Arial" w:cs="Arial"/>
          <w:lang w:val="en-US" w:eastAsia="ja-JP"/>
        </w:rPr>
        <w:t>, Germany.</w:t>
      </w:r>
    </w:p>
    <w:p w:rsidR="00D86C4D" w:rsidRPr="00C747C2" w:rsidRDefault="00D86C4D">
      <w:pPr>
        <w:rPr>
          <w:lang w:val="en-US"/>
        </w:rPr>
      </w:pPr>
    </w:p>
    <w:sectPr w:rsidR="00D86C4D" w:rsidRPr="00C747C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399"/>
    <w:rsid w:val="00472605"/>
    <w:rsid w:val="005D0D73"/>
    <w:rsid w:val="005E3EA9"/>
    <w:rsid w:val="00A810BB"/>
    <w:rsid w:val="00C747C2"/>
    <w:rsid w:val="00D86C4D"/>
    <w:rsid w:val="00DF4399"/>
    <w:rsid w:val="00EF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ate"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1DB56B-F087-4707-A9BE-9A33528C9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15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x.doi.org/10.3389/fpsyg.2012.0053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dx.doi.org/10.1016/j.ijhcs.2011.08.00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x.doi.org/10.3389%2Ffnhum.2013.00266" TargetMode="External"/><Relationship Id="rId5" Type="http://schemas.openxmlformats.org/officeDocument/2006/relationships/hyperlink" Target="http://dx.doi.org/10.1515/icom-2015-0030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doi.org/10.1515/icom-2015-003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6392</Words>
  <Characters>40270</Characters>
  <Application>Microsoft Office Word</Application>
  <DocSecurity>0</DocSecurity>
  <Lines>335</Lines>
  <Paragraphs>93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Hiwi</dc:creator>
  <cp:keywords/>
  <dc:description/>
  <cp:lastModifiedBy>Monika Wegener</cp:lastModifiedBy>
  <cp:revision>5</cp:revision>
  <dcterms:created xsi:type="dcterms:W3CDTF">2016-05-24T09:56:00Z</dcterms:created>
  <dcterms:modified xsi:type="dcterms:W3CDTF">2016-10-06T13:02:00Z</dcterms:modified>
</cp:coreProperties>
</file>